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3F8DB7AD" w14:textId="1B206607" w:rsidR="006F4E01" w:rsidRPr="002014AD" w:rsidRDefault="006F4E01" w:rsidP="006664AF">
      <w:pPr>
        <w:widowControl w:val="0"/>
        <w:autoSpaceDE w:val="0"/>
        <w:autoSpaceDN w:val="0"/>
        <w:adjustRightInd w:val="0"/>
        <w:jc w:val="center"/>
        <w:rPr>
          <w:rFonts w:ascii="Americana BT" w:hAnsi="Americana BT"/>
          <w:bCs/>
          <w:sz w:val="160"/>
          <w:szCs w:val="60"/>
        </w:rPr>
      </w:pPr>
      <w:proofErr w:type="spellStart"/>
      <w:r w:rsidRPr="002014AD">
        <w:rPr>
          <w:rFonts w:ascii="Americana BT" w:hAnsi="Americana BT"/>
          <w:bCs/>
          <w:color w:val="000000"/>
          <w:sz w:val="160"/>
          <w:szCs w:val="68"/>
        </w:rPr>
        <w:t>Hướng</w:t>
      </w:r>
      <w:proofErr w:type="spellEnd"/>
      <w:r w:rsidRPr="002014AD">
        <w:rPr>
          <w:rFonts w:ascii="Americana BT" w:hAnsi="Americana BT"/>
          <w:bCs/>
          <w:color w:val="000000"/>
          <w:sz w:val="160"/>
          <w:szCs w:val="68"/>
        </w:rPr>
        <w:t xml:space="preserve"> </w:t>
      </w:r>
      <w:proofErr w:type="spellStart"/>
      <w:r w:rsidRPr="002014AD">
        <w:rPr>
          <w:rFonts w:ascii="Americana BT" w:hAnsi="Americana BT"/>
          <w:bCs/>
          <w:color w:val="000000"/>
          <w:sz w:val="160"/>
          <w:szCs w:val="68"/>
        </w:rPr>
        <w:t>dẫn</w:t>
      </w:r>
      <w:proofErr w:type="spellEnd"/>
      <w:r w:rsidRPr="002014AD">
        <w:rPr>
          <w:rFonts w:ascii="Americana BT" w:hAnsi="Americana BT"/>
          <w:bCs/>
          <w:color w:val="000000"/>
          <w:sz w:val="160"/>
          <w:szCs w:val="68"/>
        </w:rPr>
        <w:t xml:space="preserve"> </w:t>
      </w:r>
      <w:proofErr w:type="spellStart"/>
      <w:r w:rsidRPr="002014AD">
        <w:rPr>
          <w:rFonts w:ascii="Americana BT" w:hAnsi="Americana BT"/>
          <w:bCs/>
          <w:color w:val="000000"/>
          <w:sz w:val="160"/>
          <w:szCs w:val="68"/>
        </w:rPr>
        <w:t>dành</w:t>
      </w:r>
      <w:proofErr w:type="spellEnd"/>
      <w:r w:rsidRPr="002014AD">
        <w:rPr>
          <w:rFonts w:ascii="Americana BT" w:hAnsi="Americana BT"/>
          <w:bCs/>
          <w:color w:val="000000"/>
          <w:sz w:val="160"/>
          <w:szCs w:val="68"/>
        </w:rPr>
        <w:t xml:space="preserve"> </w:t>
      </w:r>
      <w:proofErr w:type="spellStart"/>
      <w:r w:rsidRPr="002014AD">
        <w:rPr>
          <w:rFonts w:ascii="Americana BT" w:hAnsi="Americana BT"/>
          <w:bCs/>
          <w:color w:val="000000"/>
          <w:sz w:val="160"/>
          <w:szCs w:val="68"/>
        </w:rPr>
        <w:t>cho</w:t>
      </w:r>
      <w:proofErr w:type="spellEnd"/>
      <w:r w:rsidRPr="002014AD">
        <w:rPr>
          <w:rFonts w:ascii="Americana BT" w:hAnsi="Americana BT"/>
          <w:bCs/>
          <w:color w:val="000000"/>
          <w:sz w:val="160"/>
          <w:szCs w:val="68"/>
        </w:rPr>
        <w:t xml:space="preserve"> phụ huynh</w:t>
      </w:r>
    </w:p>
    <w:p w14:paraId="3ACC44FC" w14:textId="77777777" w:rsidR="006F4E01" w:rsidRPr="002014AD" w:rsidRDefault="006F4E01" w:rsidP="006664AF">
      <w:pPr>
        <w:widowControl w:val="0"/>
        <w:autoSpaceDE w:val="0"/>
        <w:autoSpaceDN w:val="0"/>
        <w:adjustRightInd w:val="0"/>
        <w:jc w:val="center"/>
        <w:rPr>
          <w:rFonts w:ascii="Americana BT" w:hAnsi="Americana BT"/>
          <w:bCs/>
          <w:sz w:val="56"/>
          <w:szCs w:val="36"/>
        </w:rPr>
      </w:pPr>
    </w:p>
    <w:p w14:paraId="497F48EB" w14:textId="77777777" w:rsidR="002014AD" w:rsidRDefault="002014AD" w:rsidP="006664AF">
      <w:pPr>
        <w:widowControl w:val="0"/>
        <w:autoSpaceDE w:val="0"/>
        <w:autoSpaceDN w:val="0"/>
        <w:adjustRightInd w:val="0"/>
        <w:jc w:val="center"/>
        <w:rPr>
          <w:rFonts w:ascii="Americana BT" w:hAnsi="Americana BT"/>
          <w:bCs/>
          <w:sz w:val="56"/>
          <w:szCs w:val="36"/>
        </w:rPr>
      </w:pPr>
    </w:p>
    <w:p w14:paraId="331D4340" w14:textId="77777777" w:rsidR="002014AD" w:rsidRDefault="002014AD" w:rsidP="006664AF">
      <w:pPr>
        <w:widowControl w:val="0"/>
        <w:autoSpaceDE w:val="0"/>
        <w:autoSpaceDN w:val="0"/>
        <w:adjustRightInd w:val="0"/>
        <w:jc w:val="center"/>
        <w:rPr>
          <w:rFonts w:ascii="Americana BT" w:hAnsi="Americana BT"/>
          <w:bCs/>
          <w:sz w:val="56"/>
          <w:szCs w:val="36"/>
        </w:rPr>
      </w:pPr>
    </w:p>
    <w:p w14:paraId="04A9CCF7" w14:textId="77777777" w:rsidR="00A73418" w:rsidRPr="002014AD" w:rsidRDefault="00A73418" w:rsidP="006664AF">
      <w:pPr>
        <w:widowControl w:val="0"/>
        <w:autoSpaceDE w:val="0"/>
        <w:autoSpaceDN w:val="0"/>
        <w:adjustRightInd w:val="0"/>
        <w:jc w:val="center"/>
        <w:rPr>
          <w:rFonts w:ascii="Americana BT" w:hAnsi="Americana BT"/>
          <w:bCs/>
          <w:sz w:val="56"/>
          <w:szCs w:val="36"/>
        </w:rPr>
      </w:pPr>
    </w:p>
    <w:p w14:paraId="0128C3A0"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13E584D4"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6725793A" w14:textId="77777777" w:rsidR="007D3050" w:rsidRPr="007D3050" w:rsidRDefault="00B81E5E" w:rsidP="007D3050">
      <w:pPr>
        <w:widowControl w:val="0"/>
        <w:autoSpaceDE w:val="0"/>
        <w:autoSpaceDN w:val="0"/>
        <w:adjustRightInd w:val="0"/>
        <w:jc w:val="center"/>
        <w:rPr>
          <w:rFonts w:ascii="Americana BT" w:hAnsi="Americana BT"/>
          <w:bCs/>
          <w:sz w:val="32"/>
          <w:szCs w:val="36"/>
        </w:rPr>
      </w:pPr>
      <w:r w:rsidRPr="002014AD">
        <w:rPr>
          <w:rFonts w:ascii="Arial" w:hAnsi="Arial" w:cs="Arial"/>
          <w:bCs/>
          <w:noProof/>
          <w:sz w:val="56"/>
          <w:szCs w:val="60"/>
        </w:rPr>
        <w:lastRenderedPageBreak/>
        <w:drawing>
          <wp:inline distT="0" distB="0" distL="0" distR="0" wp14:anchorId="19A31406" wp14:editId="2043F483">
            <wp:extent cx="5803900" cy="3695700"/>
            <wp:effectExtent l="19050" t="0" r="6350" b="0"/>
            <wp:docPr id="1" name="Picture 1" descr="Lựa chọn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schoice"/>
                    <pic:cNvPicPr>
                      <a:picLocks noChangeAspect="1" noChangeArrowheads="1"/>
                    </pic:cNvPicPr>
                  </pic:nvPicPr>
                  <pic:blipFill>
                    <a:blip r:embed="rId8" cstate="print"/>
                    <a:srcRect/>
                    <a:stretch>
                      <a:fillRect/>
                    </a:stretch>
                  </pic:blipFill>
                  <pic:spPr bwMode="auto">
                    <a:xfrm>
                      <a:off x="0" y="0"/>
                      <a:ext cx="5803900" cy="3695700"/>
                    </a:xfrm>
                    <a:prstGeom prst="rect">
                      <a:avLst/>
                    </a:prstGeom>
                    <a:noFill/>
                    <a:ln w="9525">
                      <a:noFill/>
                      <a:miter lim="800000"/>
                      <a:headEnd/>
                      <a:tailEnd/>
                    </a:ln>
                  </pic:spPr>
                </pic:pic>
              </a:graphicData>
            </a:graphic>
          </wp:inline>
        </w:drawing>
      </w:r>
    </w:p>
    <w:p w14:paraId="23A8A4F7" w14:textId="77777777" w:rsidR="00E36415" w:rsidRDefault="00E36415">
      <w:r>
        <w:rPr>
          <w:b/>
          <w:bCs/>
        </w:rPr>
        <w:br w:type="page"/>
      </w:r>
    </w:p>
    <w:sdt>
      <w:sdtPr>
        <w:rPr>
          <w:rFonts w:ascii="Times New Roman" w:eastAsia="Times New Roman" w:hAnsi="Times New Roman" w:cs="Times New Roman"/>
          <w:b w:val="0"/>
          <w:bCs w:val="0"/>
          <w:color w:val="auto"/>
          <w:sz w:val="24"/>
          <w:szCs w:val="24"/>
        </w:rPr>
        <w:id w:val="65990353"/>
        <w:docPartObj>
          <w:docPartGallery w:val="Table of Contents"/>
          <w:docPartUnique/>
        </w:docPartObj>
      </w:sdtPr>
      <w:sdtContent>
        <w:p w14:paraId="17CD4F54" w14:textId="77777777" w:rsidR="00C867E7" w:rsidRDefault="00C867E7">
          <w:pPr>
            <w:pStyle w:val="TOCHeading"/>
          </w:pPr>
          <w:r>
            <w:t>Mục lục</w:t>
          </w:r>
        </w:p>
        <w:p w14:paraId="68A18B7D" w14:textId="17A3C424" w:rsidR="00F55136" w:rsidRDefault="006A39CC">
          <w:pPr>
            <w:pStyle w:val="TOC1"/>
            <w:tabs>
              <w:tab w:val="right" w:leader="dot" w:pos="10790"/>
            </w:tabs>
            <w:rPr>
              <w:rFonts w:eastAsiaTheme="minorEastAsia" w:cstheme="minorBidi"/>
              <w:b w:val="0"/>
              <w:noProof/>
            </w:rPr>
          </w:pPr>
          <w:r>
            <w:fldChar w:fldCharType="begin"/>
          </w:r>
          <w:r w:rsidR="00C867E7">
            <w:instrText xml:space="preserve"> TOC \o "1-3" \h \z \u </w:instrText>
          </w:r>
          <w:r>
            <w:fldChar w:fldCharType="separate"/>
          </w:r>
          <w:hyperlink w:anchor="_Toc117583801" w:history="1">
            <w:r w:rsidR="00F55136" w:rsidRPr="00ED3968">
              <w:rPr>
                <w:rStyle w:val="Hyperlink"/>
                <w:noProof/>
              </w:rPr>
              <w:t>CHÀO MỪNG BẠN ĐẾN VỚI SỰ LỰA CHỌN CỦA TRẺ EM</w:t>
            </w:r>
            <w:r w:rsidR="00F55136">
              <w:rPr>
                <w:noProof/>
                <w:webHidden/>
              </w:rPr>
              <w:tab/>
            </w:r>
            <w:r w:rsidR="00F55136">
              <w:rPr>
                <w:noProof/>
                <w:webHidden/>
              </w:rPr>
              <w:fldChar w:fldCharType="begin"/>
            </w:r>
            <w:r w:rsidR="00F55136">
              <w:rPr>
                <w:noProof/>
                <w:webHidden/>
              </w:rPr>
              <w:instrText xml:space="preserve"> PAGEREF _Toc117583801 \h </w:instrText>
            </w:r>
            <w:r w:rsidR="00F55136">
              <w:rPr>
                <w:noProof/>
                <w:webHidden/>
              </w:rPr>
            </w:r>
            <w:r w:rsidR="00F55136">
              <w:rPr>
                <w:noProof/>
                <w:webHidden/>
              </w:rPr>
              <w:fldChar w:fldCharType="separate"/>
            </w:r>
            <w:r w:rsidR="00F55136">
              <w:rPr>
                <w:noProof/>
                <w:webHidden/>
              </w:rPr>
              <w:t>3</w:t>
            </w:r>
            <w:r w:rsidR="00F55136">
              <w:rPr>
                <w:noProof/>
                <w:webHidden/>
              </w:rPr>
              <w:fldChar w:fldCharType="end"/>
            </w:r>
          </w:hyperlink>
        </w:p>
        <w:p w14:paraId="18711C7E" w14:textId="0C1D1223" w:rsidR="00F55136" w:rsidRDefault="00F55136">
          <w:pPr>
            <w:pStyle w:val="TOC2"/>
            <w:tabs>
              <w:tab w:val="right" w:leader="dot" w:pos="10790"/>
            </w:tabs>
            <w:rPr>
              <w:rFonts w:eastAsiaTheme="minorEastAsia" w:cstheme="minorBidi"/>
              <w:b w:val="0"/>
              <w:noProof/>
              <w:sz w:val="24"/>
              <w:szCs w:val="24"/>
            </w:rPr>
          </w:pPr>
          <w:hyperlink w:anchor="_Toc117583802" w:history="1">
            <w:r w:rsidRPr="00ED3968">
              <w:rPr>
                <w:rStyle w:val="Hyperlink"/>
                <w:rFonts w:ascii="Cambria" w:hAnsi="Cambria"/>
                <w:noProof/>
              </w:rPr>
              <w:t>Lựa chọn của trẻ em là ai?</w:t>
            </w:r>
            <w:r>
              <w:rPr>
                <w:noProof/>
                <w:webHidden/>
              </w:rPr>
              <w:tab/>
            </w:r>
            <w:r>
              <w:rPr>
                <w:noProof/>
                <w:webHidden/>
              </w:rPr>
              <w:fldChar w:fldCharType="begin"/>
            </w:r>
            <w:r>
              <w:rPr>
                <w:noProof/>
                <w:webHidden/>
              </w:rPr>
              <w:instrText xml:space="preserve"> PAGEREF _Toc117583802 \h </w:instrText>
            </w:r>
            <w:r>
              <w:rPr>
                <w:noProof/>
                <w:webHidden/>
              </w:rPr>
            </w:r>
            <w:r>
              <w:rPr>
                <w:noProof/>
                <w:webHidden/>
              </w:rPr>
              <w:fldChar w:fldCharType="separate"/>
            </w:r>
            <w:r>
              <w:rPr>
                <w:noProof/>
                <w:webHidden/>
              </w:rPr>
              <w:t>3</w:t>
            </w:r>
            <w:r>
              <w:rPr>
                <w:noProof/>
                <w:webHidden/>
              </w:rPr>
              <w:fldChar w:fldCharType="end"/>
            </w:r>
          </w:hyperlink>
        </w:p>
        <w:p w14:paraId="465EDEB2" w14:textId="2EC14B68" w:rsidR="00F55136" w:rsidRDefault="00F55136">
          <w:pPr>
            <w:pStyle w:val="TOC2"/>
            <w:tabs>
              <w:tab w:val="right" w:leader="dot" w:pos="10790"/>
            </w:tabs>
            <w:rPr>
              <w:rFonts w:eastAsiaTheme="minorEastAsia" w:cstheme="minorBidi"/>
              <w:b w:val="0"/>
              <w:noProof/>
              <w:sz w:val="24"/>
              <w:szCs w:val="24"/>
            </w:rPr>
          </w:pPr>
          <w:hyperlink w:anchor="_Toc117583803" w:history="1">
            <w:r w:rsidRPr="00ED3968">
              <w:rPr>
                <w:rStyle w:val="Hyperlink"/>
                <w:noProof/>
              </w:rPr>
              <w:t>Liên hệ với chúng tôi</w:t>
            </w:r>
            <w:r>
              <w:rPr>
                <w:noProof/>
                <w:webHidden/>
              </w:rPr>
              <w:tab/>
            </w:r>
            <w:r>
              <w:rPr>
                <w:noProof/>
                <w:webHidden/>
              </w:rPr>
              <w:fldChar w:fldCharType="begin"/>
            </w:r>
            <w:r>
              <w:rPr>
                <w:noProof/>
                <w:webHidden/>
              </w:rPr>
              <w:instrText xml:space="preserve"> PAGEREF _Toc117583803 \h </w:instrText>
            </w:r>
            <w:r>
              <w:rPr>
                <w:noProof/>
                <w:webHidden/>
              </w:rPr>
            </w:r>
            <w:r>
              <w:rPr>
                <w:noProof/>
                <w:webHidden/>
              </w:rPr>
              <w:fldChar w:fldCharType="separate"/>
            </w:r>
            <w:r>
              <w:rPr>
                <w:noProof/>
                <w:webHidden/>
              </w:rPr>
              <w:t>3</w:t>
            </w:r>
            <w:r>
              <w:rPr>
                <w:noProof/>
                <w:webHidden/>
              </w:rPr>
              <w:fldChar w:fldCharType="end"/>
            </w:r>
          </w:hyperlink>
        </w:p>
        <w:p w14:paraId="40923319" w14:textId="59A5E0E4" w:rsidR="00F55136" w:rsidRDefault="00F55136">
          <w:pPr>
            <w:pStyle w:val="TOC1"/>
            <w:tabs>
              <w:tab w:val="right" w:leader="dot" w:pos="10790"/>
            </w:tabs>
            <w:rPr>
              <w:rFonts w:eastAsiaTheme="minorEastAsia" w:cstheme="minorBidi"/>
              <w:b w:val="0"/>
              <w:noProof/>
            </w:rPr>
          </w:pPr>
          <w:hyperlink w:anchor="_Toc117583804" w:history="1">
            <w:r w:rsidRPr="00ED3968">
              <w:rPr>
                <w:rStyle w:val="Hyperlink"/>
                <w:noProof/>
              </w:rPr>
              <w:t>NHỮNG NGƯỜI ĐẰNG SAU SỰ LỰA CHỌN CỦA TRẺ EM</w:t>
            </w:r>
            <w:r>
              <w:rPr>
                <w:noProof/>
                <w:webHidden/>
              </w:rPr>
              <w:tab/>
            </w:r>
            <w:r>
              <w:rPr>
                <w:noProof/>
                <w:webHidden/>
              </w:rPr>
              <w:fldChar w:fldCharType="begin"/>
            </w:r>
            <w:r>
              <w:rPr>
                <w:noProof/>
                <w:webHidden/>
              </w:rPr>
              <w:instrText xml:space="preserve"> PAGEREF _Toc117583804 \h </w:instrText>
            </w:r>
            <w:r>
              <w:rPr>
                <w:noProof/>
                <w:webHidden/>
              </w:rPr>
            </w:r>
            <w:r>
              <w:rPr>
                <w:noProof/>
                <w:webHidden/>
              </w:rPr>
              <w:fldChar w:fldCharType="separate"/>
            </w:r>
            <w:r>
              <w:rPr>
                <w:noProof/>
                <w:webHidden/>
              </w:rPr>
              <w:t>4</w:t>
            </w:r>
            <w:r>
              <w:rPr>
                <w:noProof/>
                <w:webHidden/>
              </w:rPr>
              <w:fldChar w:fldCharType="end"/>
            </w:r>
          </w:hyperlink>
        </w:p>
        <w:p w14:paraId="43BF1728" w14:textId="1C4A4007" w:rsidR="00F55136" w:rsidRDefault="00F55136">
          <w:pPr>
            <w:pStyle w:val="TOC2"/>
            <w:tabs>
              <w:tab w:val="right" w:leader="dot" w:pos="10790"/>
            </w:tabs>
            <w:rPr>
              <w:rFonts w:eastAsiaTheme="minorEastAsia" w:cstheme="minorBidi"/>
              <w:b w:val="0"/>
              <w:noProof/>
              <w:sz w:val="24"/>
              <w:szCs w:val="24"/>
            </w:rPr>
          </w:pPr>
          <w:hyperlink w:anchor="_Toc117583805" w:history="1">
            <w:r w:rsidRPr="00ED3968">
              <w:rPr>
                <w:rStyle w:val="Hyperlink"/>
                <w:noProof/>
              </w:rPr>
              <w:t>GIÁM ĐỐC ĐIỀU HÀNH</w:t>
            </w:r>
            <w:r>
              <w:rPr>
                <w:noProof/>
                <w:webHidden/>
              </w:rPr>
              <w:tab/>
            </w:r>
            <w:r>
              <w:rPr>
                <w:noProof/>
                <w:webHidden/>
              </w:rPr>
              <w:fldChar w:fldCharType="begin"/>
            </w:r>
            <w:r>
              <w:rPr>
                <w:noProof/>
                <w:webHidden/>
              </w:rPr>
              <w:instrText xml:space="preserve"> PAGEREF _Toc117583805 \h </w:instrText>
            </w:r>
            <w:r>
              <w:rPr>
                <w:noProof/>
                <w:webHidden/>
              </w:rPr>
            </w:r>
            <w:r>
              <w:rPr>
                <w:noProof/>
                <w:webHidden/>
              </w:rPr>
              <w:fldChar w:fldCharType="separate"/>
            </w:r>
            <w:r>
              <w:rPr>
                <w:noProof/>
                <w:webHidden/>
              </w:rPr>
              <w:t>4</w:t>
            </w:r>
            <w:r>
              <w:rPr>
                <w:noProof/>
                <w:webHidden/>
              </w:rPr>
              <w:fldChar w:fldCharType="end"/>
            </w:r>
          </w:hyperlink>
        </w:p>
        <w:p w14:paraId="14E8218A" w14:textId="32B0D201" w:rsidR="00F55136" w:rsidRDefault="00F55136">
          <w:pPr>
            <w:pStyle w:val="TOC2"/>
            <w:tabs>
              <w:tab w:val="right" w:leader="dot" w:pos="10790"/>
            </w:tabs>
            <w:rPr>
              <w:rFonts w:eastAsiaTheme="minorEastAsia" w:cstheme="minorBidi"/>
              <w:b w:val="0"/>
              <w:noProof/>
              <w:sz w:val="24"/>
              <w:szCs w:val="24"/>
            </w:rPr>
          </w:pPr>
          <w:hyperlink w:anchor="_Toc117583806" w:history="1">
            <w:r w:rsidRPr="00ED3968">
              <w:rPr>
                <w:rStyle w:val="Hyperlink"/>
                <w:noProof/>
              </w:rPr>
              <w:t>GIÁM ĐỐC LẬP TRÌNH</w:t>
            </w:r>
            <w:r>
              <w:rPr>
                <w:noProof/>
                <w:webHidden/>
              </w:rPr>
              <w:tab/>
            </w:r>
            <w:r>
              <w:rPr>
                <w:noProof/>
                <w:webHidden/>
              </w:rPr>
              <w:fldChar w:fldCharType="begin"/>
            </w:r>
            <w:r>
              <w:rPr>
                <w:noProof/>
                <w:webHidden/>
              </w:rPr>
              <w:instrText xml:space="preserve"> PAGEREF _Toc117583806 \h </w:instrText>
            </w:r>
            <w:r>
              <w:rPr>
                <w:noProof/>
                <w:webHidden/>
              </w:rPr>
            </w:r>
            <w:r>
              <w:rPr>
                <w:noProof/>
                <w:webHidden/>
              </w:rPr>
              <w:fldChar w:fldCharType="separate"/>
            </w:r>
            <w:r>
              <w:rPr>
                <w:noProof/>
                <w:webHidden/>
              </w:rPr>
              <w:t>4</w:t>
            </w:r>
            <w:r>
              <w:rPr>
                <w:noProof/>
                <w:webHidden/>
              </w:rPr>
              <w:fldChar w:fldCharType="end"/>
            </w:r>
          </w:hyperlink>
        </w:p>
        <w:p w14:paraId="285B73F7" w14:textId="1327C795" w:rsidR="00F55136" w:rsidRDefault="00F55136">
          <w:pPr>
            <w:pStyle w:val="TOC2"/>
            <w:tabs>
              <w:tab w:val="right" w:leader="dot" w:pos="10790"/>
            </w:tabs>
            <w:rPr>
              <w:rFonts w:eastAsiaTheme="minorEastAsia" w:cstheme="minorBidi"/>
              <w:b w:val="0"/>
              <w:noProof/>
              <w:sz w:val="24"/>
              <w:szCs w:val="24"/>
            </w:rPr>
          </w:pPr>
          <w:hyperlink w:anchor="_Toc117583807" w:history="1">
            <w:r w:rsidRPr="00ED3968">
              <w:rPr>
                <w:rStyle w:val="Hyperlink"/>
                <w:noProof/>
              </w:rPr>
              <w:t>TRIẾT LÝ VỀ VAI TRÒ CỦA NGƯỜI LỚN</w:t>
            </w:r>
            <w:r>
              <w:rPr>
                <w:noProof/>
                <w:webHidden/>
              </w:rPr>
              <w:tab/>
            </w:r>
            <w:r>
              <w:rPr>
                <w:noProof/>
                <w:webHidden/>
              </w:rPr>
              <w:fldChar w:fldCharType="begin"/>
            </w:r>
            <w:r>
              <w:rPr>
                <w:noProof/>
                <w:webHidden/>
              </w:rPr>
              <w:instrText xml:space="preserve"> PAGEREF _Toc117583807 \h </w:instrText>
            </w:r>
            <w:r>
              <w:rPr>
                <w:noProof/>
                <w:webHidden/>
              </w:rPr>
            </w:r>
            <w:r>
              <w:rPr>
                <w:noProof/>
                <w:webHidden/>
              </w:rPr>
              <w:fldChar w:fldCharType="separate"/>
            </w:r>
            <w:r>
              <w:rPr>
                <w:noProof/>
                <w:webHidden/>
              </w:rPr>
              <w:t>4</w:t>
            </w:r>
            <w:r>
              <w:rPr>
                <w:noProof/>
                <w:webHidden/>
              </w:rPr>
              <w:fldChar w:fldCharType="end"/>
            </w:r>
          </w:hyperlink>
        </w:p>
        <w:p w14:paraId="577C937C" w14:textId="32C9BDFB" w:rsidR="00F55136" w:rsidRDefault="00F55136">
          <w:pPr>
            <w:pStyle w:val="TOC2"/>
            <w:tabs>
              <w:tab w:val="right" w:leader="dot" w:pos="10790"/>
            </w:tabs>
            <w:rPr>
              <w:rFonts w:eastAsiaTheme="minorEastAsia" w:cstheme="minorBidi"/>
              <w:b w:val="0"/>
              <w:noProof/>
              <w:sz w:val="24"/>
              <w:szCs w:val="24"/>
            </w:rPr>
          </w:pPr>
          <w:hyperlink w:anchor="_Toc117583808" w:history="1">
            <w:r w:rsidRPr="00ED3968">
              <w:rPr>
                <w:rStyle w:val="Hyperlink"/>
                <w:noProof/>
              </w:rPr>
              <w:t>GIÁM ĐỐC CHƯƠNG TRÌNH TRANG WEB/SAU GIỜ HỌC</w:t>
            </w:r>
            <w:r>
              <w:rPr>
                <w:noProof/>
                <w:webHidden/>
              </w:rPr>
              <w:tab/>
            </w:r>
            <w:r>
              <w:rPr>
                <w:noProof/>
                <w:webHidden/>
              </w:rPr>
              <w:fldChar w:fldCharType="begin"/>
            </w:r>
            <w:r>
              <w:rPr>
                <w:noProof/>
                <w:webHidden/>
              </w:rPr>
              <w:instrText xml:space="preserve"> PAGEREF _Toc117583808 \h </w:instrText>
            </w:r>
            <w:r>
              <w:rPr>
                <w:noProof/>
                <w:webHidden/>
              </w:rPr>
            </w:r>
            <w:r>
              <w:rPr>
                <w:noProof/>
                <w:webHidden/>
              </w:rPr>
              <w:fldChar w:fldCharType="separate"/>
            </w:r>
            <w:r>
              <w:rPr>
                <w:noProof/>
                <w:webHidden/>
              </w:rPr>
              <w:t>5</w:t>
            </w:r>
            <w:r>
              <w:rPr>
                <w:noProof/>
                <w:webHidden/>
              </w:rPr>
              <w:fldChar w:fldCharType="end"/>
            </w:r>
          </w:hyperlink>
        </w:p>
        <w:p w14:paraId="6132E432" w14:textId="17828290" w:rsidR="00F55136" w:rsidRDefault="00F55136">
          <w:pPr>
            <w:pStyle w:val="TOC2"/>
            <w:tabs>
              <w:tab w:val="right" w:leader="dot" w:pos="10790"/>
            </w:tabs>
            <w:rPr>
              <w:rFonts w:eastAsiaTheme="minorEastAsia" w:cstheme="minorBidi"/>
              <w:b w:val="0"/>
              <w:noProof/>
              <w:sz w:val="24"/>
              <w:szCs w:val="24"/>
            </w:rPr>
          </w:pPr>
          <w:hyperlink w:anchor="_Toc117583809" w:history="1">
            <w:r w:rsidRPr="00ED3968">
              <w:rPr>
                <w:rStyle w:val="Hyperlink"/>
                <w:noProof/>
              </w:rPr>
              <w:t>PHÓ GIÁM ĐỐC</w:t>
            </w:r>
            <w:r>
              <w:rPr>
                <w:noProof/>
                <w:webHidden/>
              </w:rPr>
              <w:tab/>
            </w:r>
            <w:r>
              <w:rPr>
                <w:noProof/>
                <w:webHidden/>
              </w:rPr>
              <w:fldChar w:fldCharType="begin"/>
            </w:r>
            <w:r>
              <w:rPr>
                <w:noProof/>
                <w:webHidden/>
              </w:rPr>
              <w:instrText xml:space="preserve"> PAGEREF _Toc117583809 \h </w:instrText>
            </w:r>
            <w:r>
              <w:rPr>
                <w:noProof/>
                <w:webHidden/>
              </w:rPr>
            </w:r>
            <w:r>
              <w:rPr>
                <w:noProof/>
                <w:webHidden/>
              </w:rPr>
              <w:fldChar w:fldCharType="separate"/>
            </w:r>
            <w:r>
              <w:rPr>
                <w:noProof/>
                <w:webHidden/>
              </w:rPr>
              <w:t>5</w:t>
            </w:r>
            <w:r>
              <w:rPr>
                <w:noProof/>
                <w:webHidden/>
              </w:rPr>
              <w:fldChar w:fldCharType="end"/>
            </w:r>
          </w:hyperlink>
        </w:p>
        <w:p w14:paraId="78693E6F" w14:textId="0D0E09A1" w:rsidR="00F55136" w:rsidRDefault="00F55136">
          <w:pPr>
            <w:pStyle w:val="TOC2"/>
            <w:tabs>
              <w:tab w:val="right" w:leader="dot" w:pos="10790"/>
            </w:tabs>
            <w:rPr>
              <w:rFonts w:eastAsiaTheme="minorEastAsia" w:cstheme="minorBidi"/>
              <w:b w:val="0"/>
              <w:noProof/>
              <w:sz w:val="24"/>
              <w:szCs w:val="24"/>
            </w:rPr>
          </w:pPr>
          <w:hyperlink w:anchor="_Toc117583810" w:history="1">
            <w:r w:rsidRPr="00ED3968">
              <w:rPr>
                <w:rStyle w:val="Hyperlink"/>
                <w:noProof/>
              </w:rPr>
              <w:t>NGƯỜI CHĂM SÓC/TRƯỞNG NHÓM</w:t>
            </w:r>
            <w:r>
              <w:rPr>
                <w:noProof/>
                <w:webHidden/>
              </w:rPr>
              <w:tab/>
            </w:r>
            <w:r>
              <w:rPr>
                <w:noProof/>
                <w:webHidden/>
              </w:rPr>
              <w:fldChar w:fldCharType="begin"/>
            </w:r>
            <w:r>
              <w:rPr>
                <w:noProof/>
                <w:webHidden/>
              </w:rPr>
              <w:instrText xml:space="preserve"> PAGEREF _Toc117583810 \h </w:instrText>
            </w:r>
            <w:r>
              <w:rPr>
                <w:noProof/>
                <w:webHidden/>
              </w:rPr>
            </w:r>
            <w:r>
              <w:rPr>
                <w:noProof/>
                <w:webHidden/>
              </w:rPr>
              <w:fldChar w:fldCharType="separate"/>
            </w:r>
            <w:r>
              <w:rPr>
                <w:noProof/>
                <w:webHidden/>
              </w:rPr>
              <w:t>5</w:t>
            </w:r>
            <w:r>
              <w:rPr>
                <w:noProof/>
                <w:webHidden/>
              </w:rPr>
              <w:fldChar w:fldCharType="end"/>
            </w:r>
          </w:hyperlink>
        </w:p>
        <w:p w14:paraId="788D1438" w14:textId="38F81476" w:rsidR="00F55136" w:rsidRDefault="00F55136">
          <w:pPr>
            <w:pStyle w:val="TOC1"/>
            <w:tabs>
              <w:tab w:val="right" w:leader="dot" w:pos="10790"/>
            </w:tabs>
            <w:rPr>
              <w:rFonts w:eastAsiaTheme="minorEastAsia" w:cstheme="minorBidi"/>
              <w:b w:val="0"/>
              <w:noProof/>
            </w:rPr>
          </w:pPr>
          <w:hyperlink w:anchor="_Toc117583811" w:history="1">
            <w:r w:rsidRPr="00ED3968">
              <w:rPr>
                <w:rStyle w:val="Hyperlink"/>
                <w:noProof/>
              </w:rPr>
              <w:t>CHILDREN'S CHOICE KIDS CÓ THỂ LÀM GÌ?</w:t>
            </w:r>
            <w:r>
              <w:rPr>
                <w:noProof/>
                <w:webHidden/>
              </w:rPr>
              <w:tab/>
            </w:r>
            <w:r>
              <w:rPr>
                <w:noProof/>
                <w:webHidden/>
              </w:rPr>
              <w:fldChar w:fldCharType="begin"/>
            </w:r>
            <w:r>
              <w:rPr>
                <w:noProof/>
                <w:webHidden/>
              </w:rPr>
              <w:instrText xml:space="preserve"> PAGEREF _Toc117583811 \h </w:instrText>
            </w:r>
            <w:r>
              <w:rPr>
                <w:noProof/>
                <w:webHidden/>
              </w:rPr>
            </w:r>
            <w:r>
              <w:rPr>
                <w:noProof/>
                <w:webHidden/>
              </w:rPr>
              <w:fldChar w:fldCharType="separate"/>
            </w:r>
            <w:r>
              <w:rPr>
                <w:noProof/>
                <w:webHidden/>
              </w:rPr>
              <w:t>5</w:t>
            </w:r>
            <w:r>
              <w:rPr>
                <w:noProof/>
                <w:webHidden/>
              </w:rPr>
              <w:fldChar w:fldCharType="end"/>
            </w:r>
          </w:hyperlink>
        </w:p>
        <w:p w14:paraId="574D97C3" w14:textId="48277036" w:rsidR="00F55136" w:rsidRDefault="00F55136">
          <w:pPr>
            <w:pStyle w:val="TOC2"/>
            <w:tabs>
              <w:tab w:val="right" w:leader="dot" w:pos="10790"/>
            </w:tabs>
            <w:rPr>
              <w:rFonts w:eastAsiaTheme="minorEastAsia" w:cstheme="minorBidi"/>
              <w:b w:val="0"/>
              <w:noProof/>
              <w:sz w:val="24"/>
              <w:szCs w:val="24"/>
            </w:rPr>
          </w:pPr>
          <w:hyperlink w:anchor="_Toc117583812" w:history="1">
            <w:r w:rsidRPr="00ED3968">
              <w:rPr>
                <w:rStyle w:val="Hyperlink"/>
                <w:noProof/>
              </w:rPr>
              <w:t>Triết lý về Tăng trưởng, Phát triển và Học tập:</w:t>
            </w:r>
            <w:r>
              <w:rPr>
                <w:noProof/>
                <w:webHidden/>
              </w:rPr>
              <w:tab/>
            </w:r>
            <w:r>
              <w:rPr>
                <w:noProof/>
                <w:webHidden/>
              </w:rPr>
              <w:fldChar w:fldCharType="begin"/>
            </w:r>
            <w:r>
              <w:rPr>
                <w:noProof/>
                <w:webHidden/>
              </w:rPr>
              <w:instrText xml:space="preserve"> PAGEREF _Toc117583812 \h </w:instrText>
            </w:r>
            <w:r>
              <w:rPr>
                <w:noProof/>
                <w:webHidden/>
              </w:rPr>
            </w:r>
            <w:r>
              <w:rPr>
                <w:noProof/>
                <w:webHidden/>
              </w:rPr>
              <w:fldChar w:fldCharType="separate"/>
            </w:r>
            <w:r>
              <w:rPr>
                <w:noProof/>
                <w:webHidden/>
              </w:rPr>
              <w:t>5</w:t>
            </w:r>
            <w:r>
              <w:rPr>
                <w:noProof/>
                <w:webHidden/>
              </w:rPr>
              <w:fldChar w:fldCharType="end"/>
            </w:r>
          </w:hyperlink>
        </w:p>
        <w:p w14:paraId="56C3F193" w14:textId="447D96DB" w:rsidR="00F55136" w:rsidRDefault="00F55136">
          <w:pPr>
            <w:pStyle w:val="TOC2"/>
            <w:tabs>
              <w:tab w:val="right" w:leader="dot" w:pos="10790"/>
            </w:tabs>
            <w:rPr>
              <w:rFonts w:eastAsiaTheme="minorEastAsia" w:cstheme="minorBidi"/>
              <w:b w:val="0"/>
              <w:noProof/>
              <w:sz w:val="24"/>
              <w:szCs w:val="24"/>
            </w:rPr>
          </w:pPr>
          <w:hyperlink w:anchor="_Toc117583813" w:history="1">
            <w:r w:rsidRPr="00ED3968">
              <w:rPr>
                <w:rStyle w:val="Hyperlink"/>
                <w:noProof/>
              </w:rPr>
              <w:t>Triết lý về môi trường:</w:t>
            </w:r>
            <w:r>
              <w:rPr>
                <w:noProof/>
                <w:webHidden/>
              </w:rPr>
              <w:tab/>
            </w:r>
            <w:r>
              <w:rPr>
                <w:noProof/>
                <w:webHidden/>
              </w:rPr>
              <w:fldChar w:fldCharType="begin"/>
            </w:r>
            <w:r>
              <w:rPr>
                <w:noProof/>
                <w:webHidden/>
              </w:rPr>
              <w:instrText xml:space="preserve"> PAGEREF _Toc117583813 \h </w:instrText>
            </w:r>
            <w:r>
              <w:rPr>
                <w:noProof/>
                <w:webHidden/>
              </w:rPr>
            </w:r>
            <w:r>
              <w:rPr>
                <w:noProof/>
                <w:webHidden/>
              </w:rPr>
              <w:fldChar w:fldCharType="separate"/>
            </w:r>
            <w:r>
              <w:rPr>
                <w:noProof/>
                <w:webHidden/>
              </w:rPr>
              <w:t>6</w:t>
            </w:r>
            <w:r>
              <w:rPr>
                <w:noProof/>
                <w:webHidden/>
              </w:rPr>
              <w:fldChar w:fldCharType="end"/>
            </w:r>
          </w:hyperlink>
        </w:p>
        <w:p w14:paraId="36177729" w14:textId="60F14389" w:rsidR="00F55136" w:rsidRDefault="00F55136">
          <w:pPr>
            <w:pStyle w:val="TOC2"/>
            <w:tabs>
              <w:tab w:val="right" w:leader="dot" w:pos="10790"/>
            </w:tabs>
            <w:rPr>
              <w:rFonts w:eastAsiaTheme="minorEastAsia" w:cstheme="minorBidi"/>
              <w:b w:val="0"/>
              <w:noProof/>
              <w:sz w:val="24"/>
              <w:szCs w:val="24"/>
            </w:rPr>
          </w:pPr>
          <w:hyperlink w:anchor="_Toc117583814" w:history="1">
            <w:r w:rsidRPr="00ED3968">
              <w:rPr>
                <w:rStyle w:val="Hyperlink"/>
                <w:noProof/>
              </w:rPr>
              <w:t>Triết lý về chương trình giảng dạy:</w:t>
            </w:r>
            <w:r>
              <w:rPr>
                <w:noProof/>
                <w:webHidden/>
              </w:rPr>
              <w:tab/>
            </w:r>
            <w:r>
              <w:rPr>
                <w:noProof/>
                <w:webHidden/>
              </w:rPr>
              <w:fldChar w:fldCharType="begin"/>
            </w:r>
            <w:r>
              <w:rPr>
                <w:noProof/>
                <w:webHidden/>
              </w:rPr>
              <w:instrText xml:space="preserve"> PAGEREF _Toc117583814 \h </w:instrText>
            </w:r>
            <w:r>
              <w:rPr>
                <w:noProof/>
                <w:webHidden/>
              </w:rPr>
            </w:r>
            <w:r>
              <w:rPr>
                <w:noProof/>
                <w:webHidden/>
              </w:rPr>
              <w:fldChar w:fldCharType="separate"/>
            </w:r>
            <w:r>
              <w:rPr>
                <w:noProof/>
                <w:webHidden/>
              </w:rPr>
              <w:t>6</w:t>
            </w:r>
            <w:r>
              <w:rPr>
                <w:noProof/>
                <w:webHidden/>
              </w:rPr>
              <w:fldChar w:fldCharType="end"/>
            </w:r>
          </w:hyperlink>
        </w:p>
        <w:p w14:paraId="3D4322CE" w14:textId="319ADC35" w:rsidR="00F55136" w:rsidRDefault="00F55136">
          <w:pPr>
            <w:pStyle w:val="TOC2"/>
            <w:tabs>
              <w:tab w:val="right" w:leader="dot" w:pos="10790"/>
            </w:tabs>
            <w:rPr>
              <w:rFonts w:eastAsiaTheme="minorEastAsia" w:cstheme="minorBidi"/>
              <w:b w:val="0"/>
              <w:noProof/>
              <w:sz w:val="24"/>
              <w:szCs w:val="24"/>
            </w:rPr>
          </w:pPr>
          <w:hyperlink w:anchor="_Toc117583815" w:history="1">
            <w:r w:rsidRPr="00ED3968">
              <w:rPr>
                <w:rStyle w:val="Hyperlink"/>
                <w:noProof/>
              </w:rPr>
              <w:t>Mục tiêu chương trình:</w:t>
            </w:r>
            <w:r>
              <w:rPr>
                <w:noProof/>
                <w:webHidden/>
              </w:rPr>
              <w:tab/>
            </w:r>
            <w:r>
              <w:rPr>
                <w:noProof/>
                <w:webHidden/>
              </w:rPr>
              <w:fldChar w:fldCharType="begin"/>
            </w:r>
            <w:r>
              <w:rPr>
                <w:noProof/>
                <w:webHidden/>
              </w:rPr>
              <w:instrText xml:space="preserve"> PAGEREF _Toc117583815 \h </w:instrText>
            </w:r>
            <w:r>
              <w:rPr>
                <w:noProof/>
                <w:webHidden/>
              </w:rPr>
            </w:r>
            <w:r>
              <w:rPr>
                <w:noProof/>
                <w:webHidden/>
              </w:rPr>
              <w:fldChar w:fldCharType="separate"/>
            </w:r>
            <w:r>
              <w:rPr>
                <w:noProof/>
                <w:webHidden/>
              </w:rPr>
              <w:t>6</w:t>
            </w:r>
            <w:r>
              <w:rPr>
                <w:noProof/>
                <w:webHidden/>
              </w:rPr>
              <w:fldChar w:fldCharType="end"/>
            </w:r>
          </w:hyperlink>
        </w:p>
        <w:p w14:paraId="539B1A8B" w14:textId="18B815E3" w:rsidR="00F55136" w:rsidRDefault="00F55136">
          <w:pPr>
            <w:pStyle w:val="TOC2"/>
            <w:tabs>
              <w:tab w:val="right" w:leader="dot" w:pos="10790"/>
            </w:tabs>
            <w:rPr>
              <w:rFonts w:eastAsiaTheme="minorEastAsia" w:cstheme="minorBidi"/>
              <w:b w:val="0"/>
              <w:noProof/>
              <w:sz w:val="24"/>
              <w:szCs w:val="24"/>
            </w:rPr>
          </w:pPr>
          <w:hyperlink w:anchor="_Toc117583816" w:history="1">
            <w:r w:rsidRPr="00ED3968">
              <w:rPr>
                <w:rStyle w:val="Hyperlink"/>
                <w:noProof/>
              </w:rPr>
              <w:t>Trải nghiệm dành cho trẻ em:</w:t>
            </w:r>
            <w:r>
              <w:rPr>
                <w:noProof/>
                <w:webHidden/>
              </w:rPr>
              <w:tab/>
            </w:r>
            <w:r>
              <w:rPr>
                <w:noProof/>
                <w:webHidden/>
              </w:rPr>
              <w:fldChar w:fldCharType="begin"/>
            </w:r>
            <w:r>
              <w:rPr>
                <w:noProof/>
                <w:webHidden/>
              </w:rPr>
              <w:instrText xml:space="preserve"> PAGEREF _Toc117583816 \h </w:instrText>
            </w:r>
            <w:r>
              <w:rPr>
                <w:noProof/>
                <w:webHidden/>
              </w:rPr>
            </w:r>
            <w:r>
              <w:rPr>
                <w:noProof/>
                <w:webHidden/>
              </w:rPr>
              <w:fldChar w:fldCharType="separate"/>
            </w:r>
            <w:r>
              <w:rPr>
                <w:noProof/>
                <w:webHidden/>
              </w:rPr>
              <w:t>7</w:t>
            </w:r>
            <w:r>
              <w:rPr>
                <w:noProof/>
                <w:webHidden/>
              </w:rPr>
              <w:fldChar w:fldCharType="end"/>
            </w:r>
          </w:hyperlink>
        </w:p>
        <w:p w14:paraId="00561AF2" w14:textId="673A0DE9" w:rsidR="00F55136" w:rsidRDefault="00F55136">
          <w:pPr>
            <w:pStyle w:val="TOC2"/>
            <w:tabs>
              <w:tab w:val="right" w:leader="dot" w:pos="10790"/>
            </w:tabs>
            <w:rPr>
              <w:rFonts w:eastAsiaTheme="minorEastAsia" w:cstheme="minorBidi"/>
              <w:b w:val="0"/>
              <w:noProof/>
              <w:sz w:val="24"/>
              <w:szCs w:val="24"/>
            </w:rPr>
          </w:pPr>
          <w:hyperlink w:anchor="_Toc117583817" w:history="1">
            <w:r w:rsidRPr="00ED3968">
              <w:rPr>
                <w:rStyle w:val="Hyperlink"/>
                <w:noProof/>
              </w:rPr>
              <w:t>Kinh nghiệm thương lượng hoặc mới nổi:</w:t>
            </w:r>
            <w:r>
              <w:rPr>
                <w:noProof/>
                <w:webHidden/>
              </w:rPr>
              <w:tab/>
            </w:r>
            <w:r>
              <w:rPr>
                <w:noProof/>
                <w:webHidden/>
              </w:rPr>
              <w:fldChar w:fldCharType="begin"/>
            </w:r>
            <w:r>
              <w:rPr>
                <w:noProof/>
                <w:webHidden/>
              </w:rPr>
              <w:instrText xml:space="preserve"> PAGEREF _Toc117583817 \h </w:instrText>
            </w:r>
            <w:r>
              <w:rPr>
                <w:noProof/>
                <w:webHidden/>
              </w:rPr>
            </w:r>
            <w:r>
              <w:rPr>
                <w:noProof/>
                <w:webHidden/>
              </w:rPr>
              <w:fldChar w:fldCharType="separate"/>
            </w:r>
            <w:r>
              <w:rPr>
                <w:noProof/>
                <w:webHidden/>
              </w:rPr>
              <w:t>7</w:t>
            </w:r>
            <w:r>
              <w:rPr>
                <w:noProof/>
                <w:webHidden/>
              </w:rPr>
              <w:fldChar w:fldCharType="end"/>
            </w:r>
          </w:hyperlink>
        </w:p>
        <w:p w14:paraId="02545E3B" w14:textId="33173C43" w:rsidR="00F55136" w:rsidRDefault="00F55136">
          <w:pPr>
            <w:pStyle w:val="TOC2"/>
            <w:tabs>
              <w:tab w:val="right" w:leader="dot" w:pos="10790"/>
            </w:tabs>
            <w:rPr>
              <w:rFonts w:eastAsiaTheme="minorEastAsia" w:cstheme="minorBidi"/>
              <w:b w:val="0"/>
              <w:noProof/>
              <w:sz w:val="24"/>
              <w:szCs w:val="24"/>
            </w:rPr>
          </w:pPr>
          <w:hyperlink w:anchor="_Toc117583818" w:history="1">
            <w:r w:rsidRPr="00ED3968">
              <w:rPr>
                <w:rStyle w:val="Hyperlink"/>
                <w:noProof/>
              </w:rPr>
              <w:t>Trải nghiệm do nhân viên định hướng:</w:t>
            </w:r>
            <w:r>
              <w:rPr>
                <w:noProof/>
                <w:webHidden/>
              </w:rPr>
              <w:tab/>
            </w:r>
            <w:r>
              <w:rPr>
                <w:noProof/>
                <w:webHidden/>
              </w:rPr>
              <w:fldChar w:fldCharType="begin"/>
            </w:r>
            <w:r>
              <w:rPr>
                <w:noProof/>
                <w:webHidden/>
              </w:rPr>
              <w:instrText xml:space="preserve"> PAGEREF _Toc117583818 \h </w:instrText>
            </w:r>
            <w:r>
              <w:rPr>
                <w:noProof/>
                <w:webHidden/>
              </w:rPr>
            </w:r>
            <w:r>
              <w:rPr>
                <w:noProof/>
                <w:webHidden/>
              </w:rPr>
              <w:fldChar w:fldCharType="separate"/>
            </w:r>
            <w:r>
              <w:rPr>
                <w:noProof/>
                <w:webHidden/>
              </w:rPr>
              <w:t>7</w:t>
            </w:r>
            <w:r>
              <w:rPr>
                <w:noProof/>
                <w:webHidden/>
              </w:rPr>
              <w:fldChar w:fldCharType="end"/>
            </w:r>
          </w:hyperlink>
        </w:p>
        <w:p w14:paraId="79AFA645" w14:textId="173E7303" w:rsidR="00F55136" w:rsidRDefault="00F55136">
          <w:pPr>
            <w:pStyle w:val="TOC1"/>
            <w:tabs>
              <w:tab w:val="right" w:leader="dot" w:pos="10790"/>
            </w:tabs>
            <w:rPr>
              <w:rFonts w:eastAsiaTheme="minorEastAsia" w:cstheme="minorBidi"/>
              <w:b w:val="0"/>
              <w:noProof/>
            </w:rPr>
          </w:pPr>
          <w:hyperlink w:anchor="_Toc117583819" w:history="1">
            <w:r w:rsidRPr="00ED3968">
              <w:rPr>
                <w:rStyle w:val="Hyperlink"/>
                <w:noProof/>
              </w:rPr>
              <w:t>CÁC GIA ĐÌNH THAM GIA!</w:t>
            </w:r>
            <w:r>
              <w:rPr>
                <w:noProof/>
                <w:webHidden/>
              </w:rPr>
              <w:tab/>
            </w:r>
            <w:r>
              <w:rPr>
                <w:noProof/>
                <w:webHidden/>
              </w:rPr>
              <w:fldChar w:fldCharType="begin"/>
            </w:r>
            <w:r>
              <w:rPr>
                <w:noProof/>
                <w:webHidden/>
              </w:rPr>
              <w:instrText xml:space="preserve"> PAGEREF _Toc117583819 \h </w:instrText>
            </w:r>
            <w:r>
              <w:rPr>
                <w:noProof/>
                <w:webHidden/>
              </w:rPr>
            </w:r>
            <w:r>
              <w:rPr>
                <w:noProof/>
                <w:webHidden/>
              </w:rPr>
              <w:fldChar w:fldCharType="separate"/>
            </w:r>
            <w:r>
              <w:rPr>
                <w:noProof/>
                <w:webHidden/>
              </w:rPr>
              <w:t>8</w:t>
            </w:r>
            <w:r>
              <w:rPr>
                <w:noProof/>
                <w:webHidden/>
              </w:rPr>
              <w:fldChar w:fldCharType="end"/>
            </w:r>
          </w:hyperlink>
        </w:p>
        <w:p w14:paraId="628A8D0E" w14:textId="0E342FD6" w:rsidR="00F55136" w:rsidRDefault="00F55136">
          <w:pPr>
            <w:pStyle w:val="TOC1"/>
            <w:tabs>
              <w:tab w:val="right" w:leader="dot" w:pos="10790"/>
            </w:tabs>
            <w:rPr>
              <w:rFonts w:eastAsiaTheme="minorEastAsia" w:cstheme="minorBidi"/>
              <w:b w:val="0"/>
              <w:noProof/>
            </w:rPr>
          </w:pPr>
          <w:hyperlink w:anchor="_Toc117583820" w:history="1">
            <w:r w:rsidRPr="00ED3968">
              <w:rPr>
                <w:rStyle w:val="Hyperlink"/>
                <w:noProof/>
              </w:rPr>
              <w:t>CÁC CÁCH ĐỂ THAM GIA</w:t>
            </w:r>
            <w:r>
              <w:rPr>
                <w:noProof/>
                <w:webHidden/>
              </w:rPr>
              <w:tab/>
            </w:r>
            <w:r>
              <w:rPr>
                <w:noProof/>
                <w:webHidden/>
              </w:rPr>
              <w:fldChar w:fldCharType="begin"/>
            </w:r>
            <w:r>
              <w:rPr>
                <w:noProof/>
                <w:webHidden/>
              </w:rPr>
              <w:instrText xml:space="preserve"> PAGEREF _Toc117583820 \h </w:instrText>
            </w:r>
            <w:r>
              <w:rPr>
                <w:noProof/>
                <w:webHidden/>
              </w:rPr>
            </w:r>
            <w:r>
              <w:rPr>
                <w:noProof/>
                <w:webHidden/>
              </w:rPr>
              <w:fldChar w:fldCharType="separate"/>
            </w:r>
            <w:r>
              <w:rPr>
                <w:noProof/>
                <w:webHidden/>
              </w:rPr>
              <w:t>8</w:t>
            </w:r>
            <w:r>
              <w:rPr>
                <w:noProof/>
                <w:webHidden/>
              </w:rPr>
              <w:fldChar w:fldCharType="end"/>
            </w:r>
          </w:hyperlink>
        </w:p>
        <w:p w14:paraId="78523091" w14:textId="2B1CD75A" w:rsidR="00F55136" w:rsidRDefault="00F55136">
          <w:pPr>
            <w:pStyle w:val="TOC1"/>
            <w:tabs>
              <w:tab w:val="right" w:leader="dot" w:pos="10790"/>
            </w:tabs>
            <w:rPr>
              <w:rFonts w:eastAsiaTheme="minorEastAsia" w:cstheme="minorBidi"/>
              <w:b w:val="0"/>
              <w:noProof/>
            </w:rPr>
          </w:pPr>
          <w:hyperlink w:anchor="_Toc117583821" w:history="1">
            <w:r w:rsidRPr="00ED3968">
              <w:rPr>
                <w:rStyle w:val="Hyperlink"/>
                <w:noProof/>
              </w:rPr>
              <w:t>SỨC KHỎE VÀ AN TOÀN</w:t>
            </w:r>
            <w:r>
              <w:rPr>
                <w:noProof/>
                <w:webHidden/>
              </w:rPr>
              <w:tab/>
            </w:r>
            <w:r>
              <w:rPr>
                <w:noProof/>
                <w:webHidden/>
              </w:rPr>
              <w:fldChar w:fldCharType="begin"/>
            </w:r>
            <w:r>
              <w:rPr>
                <w:noProof/>
                <w:webHidden/>
              </w:rPr>
              <w:instrText xml:space="preserve"> PAGEREF _Toc117583821 \h </w:instrText>
            </w:r>
            <w:r>
              <w:rPr>
                <w:noProof/>
                <w:webHidden/>
              </w:rPr>
            </w:r>
            <w:r>
              <w:rPr>
                <w:noProof/>
                <w:webHidden/>
              </w:rPr>
              <w:fldChar w:fldCharType="separate"/>
            </w:r>
            <w:r>
              <w:rPr>
                <w:noProof/>
                <w:webHidden/>
              </w:rPr>
              <w:t>8</w:t>
            </w:r>
            <w:r>
              <w:rPr>
                <w:noProof/>
                <w:webHidden/>
              </w:rPr>
              <w:fldChar w:fldCharType="end"/>
            </w:r>
          </w:hyperlink>
        </w:p>
        <w:p w14:paraId="041E2CC1" w14:textId="5D570E50" w:rsidR="00F55136" w:rsidRDefault="00F55136">
          <w:pPr>
            <w:pStyle w:val="TOC1"/>
            <w:tabs>
              <w:tab w:val="right" w:leader="dot" w:pos="10790"/>
            </w:tabs>
            <w:rPr>
              <w:rFonts w:eastAsiaTheme="minorEastAsia" w:cstheme="minorBidi"/>
              <w:b w:val="0"/>
              <w:noProof/>
            </w:rPr>
          </w:pPr>
          <w:hyperlink w:anchor="_Toc117583822" w:history="1">
            <w:r w:rsidRPr="00ED3968">
              <w:rPr>
                <w:rStyle w:val="Hyperlink"/>
                <w:noProof/>
              </w:rPr>
              <w:t>CÁC CHÍNH SÁCH KHÁC</w:t>
            </w:r>
            <w:r>
              <w:rPr>
                <w:noProof/>
                <w:webHidden/>
              </w:rPr>
              <w:tab/>
            </w:r>
            <w:r>
              <w:rPr>
                <w:noProof/>
                <w:webHidden/>
              </w:rPr>
              <w:fldChar w:fldCharType="begin"/>
            </w:r>
            <w:r>
              <w:rPr>
                <w:noProof/>
                <w:webHidden/>
              </w:rPr>
              <w:instrText xml:space="preserve"> PAGEREF _Toc117583822 \h </w:instrText>
            </w:r>
            <w:r>
              <w:rPr>
                <w:noProof/>
                <w:webHidden/>
              </w:rPr>
            </w:r>
            <w:r>
              <w:rPr>
                <w:noProof/>
                <w:webHidden/>
              </w:rPr>
              <w:fldChar w:fldCharType="separate"/>
            </w:r>
            <w:r>
              <w:rPr>
                <w:noProof/>
                <w:webHidden/>
              </w:rPr>
              <w:t>11</w:t>
            </w:r>
            <w:r>
              <w:rPr>
                <w:noProof/>
                <w:webHidden/>
              </w:rPr>
              <w:fldChar w:fldCharType="end"/>
            </w:r>
          </w:hyperlink>
        </w:p>
        <w:p w14:paraId="14A7A82E" w14:textId="6126DBA5" w:rsidR="00F55136" w:rsidRDefault="00F55136">
          <w:pPr>
            <w:pStyle w:val="TOC1"/>
            <w:tabs>
              <w:tab w:val="right" w:leader="dot" w:pos="10790"/>
            </w:tabs>
            <w:rPr>
              <w:rFonts w:eastAsiaTheme="minorEastAsia" w:cstheme="minorBidi"/>
              <w:b w:val="0"/>
              <w:noProof/>
            </w:rPr>
          </w:pPr>
          <w:hyperlink w:anchor="_Toc117583823" w:history="1">
            <w:r w:rsidRPr="00ED3968">
              <w:rPr>
                <w:rStyle w:val="Hyperlink"/>
                <w:noProof/>
              </w:rPr>
              <w:t>QUYỀN VÀ TRÁCH NHIỆM CỦA CHA MẸ VÀ NGƯỜI GIÁM HỘ</w:t>
            </w:r>
            <w:r>
              <w:rPr>
                <w:noProof/>
                <w:webHidden/>
              </w:rPr>
              <w:tab/>
            </w:r>
            <w:r>
              <w:rPr>
                <w:noProof/>
                <w:webHidden/>
              </w:rPr>
              <w:fldChar w:fldCharType="begin"/>
            </w:r>
            <w:r>
              <w:rPr>
                <w:noProof/>
                <w:webHidden/>
              </w:rPr>
              <w:instrText xml:space="preserve"> PAGEREF _Toc117583823 \h </w:instrText>
            </w:r>
            <w:r>
              <w:rPr>
                <w:noProof/>
                <w:webHidden/>
              </w:rPr>
            </w:r>
            <w:r>
              <w:rPr>
                <w:noProof/>
                <w:webHidden/>
              </w:rPr>
              <w:fldChar w:fldCharType="separate"/>
            </w:r>
            <w:r>
              <w:rPr>
                <w:noProof/>
                <w:webHidden/>
              </w:rPr>
              <w:t>12</w:t>
            </w:r>
            <w:r>
              <w:rPr>
                <w:noProof/>
                <w:webHidden/>
              </w:rPr>
              <w:fldChar w:fldCharType="end"/>
            </w:r>
          </w:hyperlink>
        </w:p>
        <w:p w14:paraId="7EEBABCC" w14:textId="32287258" w:rsidR="00F55136" w:rsidRDefault="00F55136">
          <w:pPr>
            <w:pStyle w:val="TOC1"/>
            <w:tabs>
              <w:tab w:val="right" w:leader="dot" w:pos="10790"/>
            </w:tabs>
            <w:rPr>
              <w:rFonts w:eastAsiaTheme="minorEastAsia" w:cstheme="minorBidi"/>
              <w:b w:val="0"/>
              <w:noProof/>
            </w:rPr>
          </w:pPr>
          <w:hyperlink w:anchor="_Toc117583824" w:history="1">
            <w:r w:rsidRPr="00ED3968">
              <w:rPr>
                <w:rStyle w:val="Hyperlink"/>
                <w:noProof/>
              </w:rPr>
              <w:t>QUYỀN VÀ TRÁCH NHIỆM CỦA TRẺ EM</w:t>
            </w:r>
            <w:r>
              <w:rPr>
                <w:noProof/>
                <w:webHidden/>
              </w:rPr>
              <w:tab/>
            </w:r>
            <w:r>
              <w:rPr>
                <w:noProof/>
                <w:webHidden/>
              </w:rPr>
              <w:fldChar w:fldCharType="begin"/>
            </w:r>
            <w:r>
              <w:rPr>
                <w:noProof/>
                <w:webHidden/>
              </w:rPr>
              <w:instrText xml:space="preserve"> PAGEREF _Toc117583824 \h </w:instrText>
            </w:r>
            <w:r>
              <w:rPr>
                <w:noProof/>
                <w:webHidden/>
              </w:rPr>
            </w:r>
            <w:r>
              <w:rPr>
                <w:noProof/>
                <w:webHidden/>
              </w:rPr>
              <w:fldChar w:fldCharType="separate"/>
            </w:r>
            <w:r>
              <w:rPr>
                <w:noProof/>
                <w:webHidden/>
              </w:rPr>
              <w:t>13</w:t>
            </w:r>
            <w:r>
              <w:rPr>
                <w:noProof/>
                <w:webHidden/>
              </w:rPr>
              <w:fldChar w:fldCharType="end"/>
            </w:r>
          </w:hyperlink>
        </w:p>
        <w:p w14:paraId="322AAF11" w14:textId="2D1BB877" w:rsidR="00F55136" w:rsidRDefault="00F55136">
          <w:pPr>
            <w:pStyle w:val="TOC1"/>
            <w:tabs>
              <w:tab w:val="right" w:leader="dot" w:pos="10790"/>
            </w:tabs>
            <w:rPr>
              <w:rFonts w:eastAsiaTheme="minorEastAsia" w:cstheme="minorBidi"/>
              <w:b w:val="0"/>
              <w:noProof/>
            </w:rPr>
          </w:pPr>
          <w:hyperlink w:anchor="_Toc117583825" w:history="1">
            <w:r w:rsidRPr="00ED3968">
              <w:rPr>
                <w:rStyle w:val="Hyperlink"/>
                <w:caps/>
                <w:noProof/>
              </w:rPr>
              <w:t>Chính sách khiếu nại hoặc khiếu nại của các bên liên quan</w:t>
            </w:r>
            <w:r>
              <w:rPr>
                <w:noProof/>
                <w:webHidden/>
              </w:rPr>
              <w:tab/>
            </w:r>
            <w:r>
              <w:rPr>
                <w:noProof/>
                <w:webHidden/>
              </w:rPr>
              <w:fldChar w:fldCharType="begin"/>
            </w:r>
            <w:r>
              <w:rPr>
                <w:noProof/>
                <w:webHidden/>
              </w:rPr>
              <w:instrText xml:space="preserve"> PAGEREF _Toc117583825 \h </w:instrText>
            </w:r>
            <w:r>
              <w:rPr>
                <w:noProof/>
                <w:webHidden/>
              </w:rPr>
            </w:r>
            <w:r>
              <w:rPr>
                <w:noProof/>
                <w:webHidden/>
              </w:rPr>
              <w:fldChar w:fldCharType="separate"/>
            </w:r>
            <w:r>
              <w:rPr>
                <w:noProof/>
                <w:webHidden/>
              </w:rPr>
              <w:t>14</w:t>
            </w:r>
            <w:r>
              <w:rPr>
                <w:noProof/>
                <w:webHidden/>
              </w:rPr>
              <w:fldChar w:fldCharType="end"/>
            </w:r>
          </w:hyperlink>
        </w:p>
        <w:p w14:paraId="2A8ADFB1" w14:textId="5EC0DE42" w:rsidR="00F55136" w:rsidRDefault="00F55136">
          <w:pPr>
            <w:pStyle w:val="TOC1"/>
            <w:tabs>
              <w:tab w:val="right" w:leader="dot" w:pos="10790"/>
            </w:tabs>
            <w:rPr>
              <w:rFonts w:eastAsiaTheme="minorEastAsia" w:cstheme="minorBidi"/>
              <w:b w:val="0"/>
              <w:noProof/>
            </w:rPr>
          </w:pPr>
          <w:hyperlink w:anchor="_Toc117583826" w:history="1">
            <w:r w:rsidRPr="00ED3968">
              <w:rPr>
                <w:rStyle w:val="Hyperlink"/>
                <w:caps/>
                <w:noProof/>
              </w:rPr>
              <w:t>CHUẨN MỰC ỨNG XỬ</w:t>
            </w:r>
            <w:r>
              <w:rPr>
                <w:noProof/>
                <w:webHidden/>
              </w:rPr>
              <w:tab/>
            </w:r>
            <w:r>
              <w:rPr>
                <w:noProof/>
                <w:webHidden/>
              </w:rPr>
              <w:fldChar w:fldCharType="begin"/>
            </w:r>
            <w:r>
              <w:rPr>
                <w:noProof/>
                <w:webHidden/>
              </w:rPr>
              <w:instrText xml:space="preserve"> PAGEREF _Toc117583826 \h </w:instrText>
            </w:r>
            <w:r>
              <w:rPr>
                <w:noProof/>
                <w:webHidden/>
              </w:rPr>
            </w:r>
            <w:r>
              <w:rPr>
                <w:noProof/>
                <w:webHidden/>
              </w:rPr>
              <w:fldChar w:fldCharType="separate"/>
            </w:r>
            <w:r>
              <w:rPr>
                <w:noProof/>
                <w:webHidden/>
              </w:rPr>
              <w:t>14</w:t>
            </w:r>
            <w:r>
              <w:rPr>
                <w:noProof/>
                <w:webHidden/>
              </w:rPr>
              <w:fldChar w:fldCharType="end"/>
            </w:r>
          </w:hyperlink>
        </w:p>
        <w:p w14:paraId="2CB44BD7" w14:textId="28EF1F45" w:rsidR="00F55136" w:rsidRDefault="00F55136">
          <w:pPr>
            <w:pStyle w:val="TOC2"/>
            <w:tabs>
              <w:tab w:val="right" w:leader="dot" w:pos="10790"/>
            </w:tabs>
            <w:rPr>
              <w:rFonts w:eastAsiaTheme="minorEastAsia" w:cstheme="minorBidi"/>
              <w:b w:val="0"/>
              <w:noProof/>
              <w:sz w:val="24"/>
              <w:szCs w:val="24"/>
            </w:rPr>
          </w:pPr>
          <w:hyperlink w:anchor="_Toc117583827" w:history="1">
            <w:r w:rsidRPr="00ED3968">
              <w:rPr>
                <w:rStyle w:val="Hyperlink"/>
                <w:noProof/>
              </w:rPr>
              <w:t>THỂ LỆ CHƯƠNG TRÌNH</w:t>
            </w:r>
            <w:r>
              <w:rPr>
                <w:noProof/>
                <w:webHidden/>
              </w:rPr>
              <w:tab/>
            </w:r>
            <w:r>
              <w:rPr>
                <w:noProof/>
                <w:webHidden/>
              </w:rPr>
              <w:fldChar w:fldCharType="begin"/>
            </w:r>
            <w:r>
              <w:rPr>
                <w:noProof/>
                <w:webHidden/>
              </w:rPr>
              <w:instrText xml:space="preserve"> PAGEREF _Toc117583827 \h </w:instrText>
            </w:r>
            <w:r>
              <w:rPr>
                <w:noProof/>
                <w:webHidden/>
              </w:rPr>
            </w:r>
            <w:r>
              <w:rPr>
                <w:noProof/>
                <w:webHidden/>
              </w:rPr>
              <w:fldChar w:fldCharType="separate"/>
            </w:r>
            <w:r>
              <w:rPr>
                <w:noProof/>
                <w:webHidden/>
              </w:rPr>
              <w:t>14</w:t>
            </w:r>
            <w:r>
              <w:rPr>
                <w:noProof/>
                <w:webHidden/>
              </w:rPr>
              <w:fldChar w:fldCharType="end"/>
            </w:r>
          </w:hyperlink>
        </w:p>
        <w:p w14:paraId="1BCE35F9" w14:textId="3C0C1876" w:rsidR="00F55136" w:rsidRDefault="00F55136">
          <w:pPr>
            <w:pStyle w:val="TOC2"/>
            <w:tabs>
              <w:tab w:val="right" w:leader="dot" w:pos="10790"/>
            </w:tabs>
            <w:rPr>
              <w:rFonts w:eastAsiaTheme="minorEastAsia" w:cstheme="minorBidi"/>
              <w:b w:val="0"/>
              <w:noProof/>
              <w:sz w:val="24"/>
              <w:szCs w:val="24"/>
            </w:rPr>
          </w:pPr>
          <w:hyperlink w:anchor="_Toc117583828" w:history="1">
            <w:r w:rsidRPr="00ED3968">
              <w:rPr>
                <w:rStyle w:val="Hyperlink"/>
                <w:noProof/>
              </w:rPr>
              <w:t>QUY TRÌNH KỶ LUẬT</w:t>
            </w:r>
            <w:r>
              <w:rPr>
                <w:noProof/>
                <w:webHidden/>
              </w:rPr>
              <w:tab/>
            </w:r>
            <w:r>
              <w:rPr>
                <w:noProof/>
                <w:webHidden/>
              </w:rPr>
              <w:fldChar w:fldCharType="begin"/>
            </w:r>
            <w:r>
              <w:rPr>
                <w:noProof/>
                <w:webHidden/>
              </w:rPr>
              <w:instrText xml:space="preserve"> PAGEREF _Toc117583828 \h </w:instrText>
            </w:r>
            <w:r>
              <w:rPr>
                <w:noProof/>
                <w:webHidden/>
              </w:rPr>
            </w:r>
            <w:r>
              <w:rPr>
                <w:noProof/>
                <w:webHidden/>
              </w:rPr>
              <w:fldChar w:fldCharType="separate"/>
            </w:r>
            <w:r>
              <w:rPr>
                <w:noProof/>
                <w:webHidden/>
              </w:rPr>
              <w:t>15</w:t>
            </w:r>
            <w:r>
              <w:rPr>
                <w:noProof/>
                <w:webHidden/>
              </w:rPr>
              <w:fldChar w:fldCharType="end"/>
            </w:r>
          </w:hyperlink>
        </w:p>
        <w:p w14:paraId="50F95424" w14:textId="11216A90" w:rsidR="00F55136" w:rsidRDefault="00F55136">
          <w:pPr>
            <w:pStyle w:val="TOC1"/>
            <w:tabs>
              <w:tab w:val="right" w:leader="dot" w:pos="10790"/>
            </w:tabs>
            <w:rPr>
              <w:rFonts w:eastAsiaTheme="minorEastAsia" w:cstheme="minorBidi"/>
              <w:b w:val="0"/>
              <w:noProof/>
            </w:rPr>
          </w:pPr>
          <w:hyperlink w:anchor="_Toc117583829" w:history="1">
            <w:r w:rsidRPr="00ED3968">
              <w:rPr>
                <w:rStyle w:val="Hyperlink"/>
                <w:noProof/>
              </w:rPr>
              <w:t>HỖ TRỢ TÀI CHÍNH</w:t>
            </w:r>
            <w:r>
              <w:rPr>
                <w:noProof/>
                <w:webHidden/>
              </w:rPr>
              <w:tab/>
            </w:r>
            <w:r>
              <w:rPr>
                <w:noProof/>
                <w:webHidden/>
              </w:rPr>
              <w:fldChar w:fldCharType="begin"/>
            </w:r>
            <w:r>
              <w:rPr>
                <w:noProof/>
                <w:webHidden/>
              </w:rPr>
              <w:instrText xml:space="preserve"> PAGEREF _Toc117583829 \h </w:instrText>
            </w:r>
            <w:r>
              <w:rPr>
                <w:noProof/>
                <w:webHidden/>
              </w:rPr>
            </w:r>
            <w:r>
              <w:rPr>
                <w:noProof/>
                <w:webHidden/>
              </w:rPr>
              <w:fldChar w:fldCharType="separate"/>
            </w:r>
            <w:r>
              <w:rPr>
                <w:noProof/>
                <w:webHidden/>
              </w:rPr>
              <w:t>16</w:t>
            </w:r>
            <w:r>
              <w:rPr>
                <w:noProof/>
                <w:webHidden/>
              </w:rPr>
              <w:fldChar w:fldCharType="end"/>
            </w:r>
          </w:hyperlink>
        </w:p>
        <w:p w14:paraId="081DDC3F" w14:textId="44568E1D" w:rsidR="00F55136" w:rsidRDefault="00F55136">
          <w:pPr>
            <w:pStyle w:val="TOC1"/>
            <w:tabs>
              <w:tab w:val="right" w:leader="dot" w:pos="10790"/>
            </w:tabs>
            <w:rPr>
              <w:rFonts w:eastAsiaTheme="minorEastAsia" w:cstheme="minorBidi"/>
              <w:b w:val="0"/>
              <w:noProof/>
            </w:rPr>
          </w:pPr>
          <w:hyperlink w:anchor="_Toc117583830" w:history="1">
            <w:r w:rsidRPr="00ED3968">
              <w:rPr>
                <w:rStyle w:val="Hyperlink"/>
                <w:noProof/>
              </w:rPr>
              <w:t>ĐĂNG KÝ, TÙY CHỌN THANH TOÁN VÀ CHÍNH SÁCH</w:t>
            </w:r>
            <w:r>
              <w:rPr>
                <w:noProof/>
                <w:webHidden/>
              </w:rPr>
              <w:tab/>
            </w:r>
            <w:r>
              <w:rPr>
                <w:noProof/>
                <w:webHidden/>
              </w:rPr>
              <w:fldChar w:fldCharType="begin"/>
            </w:r>
            <w:r>
              <w:rPr>
                <w:noProof/>
                <w:webHidden/>
              </w:rPr>
              <w:instrText xml:space="preserve"> PAGEREF _Toc117583830 \h </w:instrText>
            </w:r>
            <w:r>
              <w:rPr>
                <w:noProof/>
                <w:webHidden/>
              </w:rPr>
            </w:r>
            <w:r>
              <w:rPr>
                <w:noProof/>
                <w:webHidden/>
              </w:rPr>
              <w:fldChar w:fldCharType="separate"/>
            </w:r>
            <w:r>
              <w:rPr>
                <w:noProof/>
                <w:webHidden/>
              </w:rPr>
              <w:t>16</w:t>
            </w:r>
            <w:r>
              <w:rPr>
                <w:noProof/>
                <w:webHidden/>
              </w:rPr>
              <w:fldChar w:fldCharType="end"/>
            </w:r>
          </w:hyperlink>
        </w:p>
        <w:p w14:paraId="7C971754" w14:textId="58BD7951" w:rsidR="00F55136" w:rsidRDefault="00F55136">
          <w:pPr>
            <w:pStyle w:val="TOC1"/>
            <w:tabs>
              <w:tab w:val="right" w:leader="dot" w:pos="10790"/>
            </w:tabs>
            <w:rPr>
              <w:rFonts w:eastAsiaTheme="minorEastAsia" w:cstheme="minorBidi"/>
              <w:b w:val="0"/>
              <w:noProof/>
            </w:rPr>
          </w:pPr>
          <w:hyperlink w:anchor="_Toc117583831" w:history="1">
            <w:r w:rsidRPr="00ED3968">
              <w:rPr>
                <w:rStyle w:val="Hyperlink"/>
                <w:rFonts w:asciiTheme="majorHAnsi" w:hAnsiTheme="majorHAnsi"/>
                <w:noProof/>
              </w:rPr>
              <w:t>CHÍNH SÁCH THANH TOÁN</w:t>
            </w:r>
            <w:r>
              <w:rPr>
                <w:noProof/>
                <w:webHidden/>
              </w:rPr>
              <w:tab/>
            </w:r>
            <w:r>
              <w:rPr>
                <w:noProof/>
                <w:webHidden/>
              </w:rPr>
              <w:fldChar w:fldCharType="begin"/>
            </w:r>
            <w:r>
              <w:rPr>
                <w:noProof/>
                <w:webHidden/>
              </w:rPr>
              <w:instrText xml:space="preserve"> PAGEREF _Toc117583831 \h </w:instrText>
            </w:r>
            <w:r>
              <w:rPr>
                <w:noProof/>
                <w:webHidden/>
              </w:rPr>
            </w:r>
            <w:r>
              <w:rPr>
                <w:noProof/>
                <w:webHidden/>
              </w:rPr>
              <w:fldChar w:fldCharType="separate"/>
            </w:r>
            <w:r>
              <w:rPr>
                <w:noProof/>
                <w:webHidden/>
              </w:rPr>
              <w:t>17</w:t>
            </w:r>
            <w:r>
              <w:rPr>
                <w:noProof/>
                <w:webHidden/>
              </w:rPr>
              <w:fldChar w:fldCharType="end"/>
            </w:r>
          </w:hyperlink>
        </w:p>
        <w:p w14:paraId="72DD54A5" w14:textId="4B66E56E" w:rsidR="00C867E7" w:rsidRDefault="006A39CC">
          <w:r>
            <w:fldChar w:fldCharType="end"/>
          </w:r>
        </w:p>
      </w:sdtContent>
    </w:sdt>
    <w:p w14:paraId="3005300F" w14:textId="77777777" w:rsidR="00090CEF" w:rsidRDefault="00090CEF" w:rsidP="006664AF">
      <w:pPr>
        <w:widowControl w:val="0"/>
        <w:autoSpaceDE w:val="0"/>
        <w:autoSpaceDN w:val="0"/>
        <w:adjustRightInd w:val="0"/>
        <w:jc w:val="center"/>
        <w:rPr>
          <w:rFonts w:ascii="Arial" w:hAnsi="Arial" w:cs="Arial"/>
          <w:sz w:val="22"/>
        </w:rPr>
      </w:pPr>
    </w:p>
    <w:p w14:paraId="52117B80" w14:textId="77777777" w:rsidR="00090CEF" w:rsidRDefault="00090CEF" w:rsidP="006664AF">
      <w:pPr>
        <w:widowControl w:val="0"/>
        <w:rPr>
          <w:rFonts w:ascii="Arial" w:hAnsi="Arial" w:cs="Arial"/>
          <w:sz w:val="22"/>
        </w:rPr>
      </w:pPr>
    </w:p>
    <w:p w14:paraId="03BBC55B" w14:textId="7FC6671B" w:rsidR="006F4E01" w:rsidRPr="0053160B" w:rsidRDefault="006664AF" w:rsidP="008E62BA">
      <w:pPr>
        <w:pStyle w:val="Heading1"/>
        <w:rPr>
          <w:sz w:val="36"/>
          <w:szCs w:val="28"/>
        </w:rPr>
      </w:pPr>
      <w:r>
        <w:br w:type="page"/>
      </w:r>
      <w:bookmarkStart w:id="0" w:name="_Toc117583801"/>
      <w:r w:rsidR="006F4E01" w:rsidRPr="0053160B">
        <w:rPr>
          <w:sz w:val="36"/>
          <w:szCs w:val="28"/>
        </w:rPr>
        <w:lastRenderedPageBreak/>
        <w:t>CHÀO MỪNG BẠN ĐẾN VỚI SỰ LỰA CHỌN CỦA TRẺ EM</w:t>
      </w:r>
      <w:bookmarkEnd w:id="0"/>
    </w:p>
    <w:p w14:paraId="64EB14BC" w14:textId="77777777" w:rsidR="00C111F6" w:rsidRPr="0053160B" w:rsidRDefault="00C111F6" w:rsidP="008E62BA">
      <w:pPr>
        <w:pStyle w:val="Heading2"/>
        <w:keepNext w:val="0"/>
        <w:widowControl w:val="0"/>
        <w:autoSpaceDE/>
        <w:autoSpaceDN/>
        <w:adjustRightInd/>
        <w:jc w:val="left"/>
        <w:rPr>
          <w:rFonts w:ascii="Cambria" w:hAnsi="Cambria"/>
          <w:sz w:val="32"/>
          <w:szCs w:val="28"/>
        </w:rPr>
      </w:pPr>
    </w:p>
    <w:p w14:paraId="29875E38" w14:textId="24A3A3D1" w:rsidR="008E62BA" w:rsidRPr="0053160B" w:rsidRDefault="0053160B" w:rsidP="008E62BA">
      <w:pPr>
        <w:pStyle w:val="Heading2"/>
        <w:keepNext w:val="0"/>
        <w:widowControl w:val="0"/>
        <w:autoSpaceDE/>
        <w:autoSpaceDN/>
        <w:adjustRightInd/>
        <w:jc w:val="left"/>
        <w:rPr>
          <w:rFonts w:ascii="Cambria" w:hAnsi="Cambria"/>
          <w:sz w:val="32"/>
          <w:szCs w:val="28"/>
        </w:rPr>
      </w:pPr>
      <w:bookmarkStart w:id="1" w:name="_Toc117583802"/>
      <w:r w:rsidRPr="0053160B">
        <w:rPr>
          <w:rFonts w:ascii="Cambria" w:hAnsi="Cambria"/>
          <w:sz w:val="32"/>
          <w:szCs w:val="28"/>
        </w:rPr>
        <w:t>Lựa chọn của trẻ em là ai?</w:t>
      </w:r>
      <w:bookmarkEnd w:id="1"/>
    </w:p>
    <w:p w14:paraId="30D4E37D" w14:textId="6B84D592" w:rsidR="00026563" w:rsidRPr="0053160B" w:rsidRDefault="0053160B" w:rsidP="007D3050">
      <w:pPr>
        <w:ind w:firstLine="720"/>
        <w:rPr>
          <w:rFonts w:asciiTheme="majorHAnsi" w:hAnsiTheme="majorHAnsi" w:cs="Cambria"/>
          <w:szCs w:val="28"/>
        </w:rPr>
      </w:pPr>
      <w:r w:rsidRPr="0053160B">
        <w:rPr>
          <w:rFonts w:asciiTheme="majorHAnsi" w:hAnsiTheme="majorHAnsi" w:cs="Cambria"/>
          <w:szCs w:val="28"/>
        </w:rPr>
        <w:t xml:space="preserve">Nhiệm vụ của chúng tôi là tạo điều kiện cho sự phát triển tích cực của trẻ em thông qua cách tiếp cận toàn diện của chúng tôi đối với chương trình ngoài giờ học nhằm hỗ trợ các gia đình. Chúng tôi tạo ra môi trường học tập vui tươi, các mối quan hệ quan tâm và trao quyền, đồng thời làm phong phú trải nghiệm đáp ứng nhu cầu thể chất, trí tuệ, xã hội và cảm xúc luôn thay đổi của trẻ em. </w:t>
      </w:r>
    </w:p>
    <w:p w14:paraId="04DD612B" w14:textId="725E356C" w:rsidR="00282237" w:rsidRPr="0053160B" w:rsidRDefault="00282237" w:rsidP="00026563">
      <w:pPr>
        <w:ind w:firstLine="720"/>
        <w:rPr>
          <w:rFonts w:asciiTheme="majorHAnsi" w:hAnsiTheme="majorHAnsi" w:cs="Cambria"/>
          <w:szCs w:val="28"/>
        </w:rPr>
      </w:pPr>
      <w:r w:rsidRPr="0053160B">
        <w:rPr>
          <w:rFonts w:asciiTheme="majorHAnsi" w:hAnsiTheme="majorHAnsi" w:cs="Cambria"/>
          <w:szCs w:val="28"/>
        </w:rPr>
        <w:t xml:space="preserve">Children's Choice là tất cả về chương trình sau giờ học cho trẻ em tiểu học và tạo cơ hội học tập mở rộng trong giờ học của chúng. Đó là về (1) giữ an toàn cho chúng, (2) dạy các kỹ năng sống và kỹ năng xã hội quan trọng, và (3) hỗ trợ học tập thông qua những trải nghiệm thú vị và thú vị. Chúng tôi cung cấp dịch vụ chăm sóc trẻ em đầy đủ dịch vụ quanh năm, chất lượng hàng đầu, được công nhận trên toàn quốc, được cấp phép 5 sao. </w:t>
      </w:r>
    </w:p>
    <w:p w14:paraId="3BE55655" w14:textId="77777777" w:rsidR="00282237" w:rsidRPr="0053160B" w:rsidRDefault="00282237" w:rsidP="007D3050">
      <w:pPr>
        <w:ind w:firstLine="720"/>
        <w:rPr>
          <w:rFonts w:asciiTheme="majorHAnsi" w:hAnsiTheme="majorHAnsi" w:cs="Cambria"/>
          <w:szCs w:val="28"/>
        </w:rPr>
      </w:pPr>
      <w:r w:rsidRPr="0053160B">
        <w:rPr>
          <w:rFonts w:asciiTheme="majorHAnsi" w:hAnsiTheme="majorHAnsi" w:cs="Cambria"/>
          <w:szCs w:val="28"/>
        </w:rPr>
        <w:t>Tại sao phải làm điều này? Bởi vì trẻ em đặc biệt dễ bị tổn thương sau giờ học khi chúng thường ở nhà một mình trước TV hoặc ra đường có những hành vi nguy hiểm. Bởi vì trẻ em trong các chương trình sau giờ học chất lượng đã giảm: béo phì ở trẻ em, hung hăng và tất cả các yếu tố phạm pháp như lạm dụng ma túy hoặc thử nghiệm tình dục. Bởi vì trẻ em trong các chương trình sau giờ học chất lượng đã tăng cảm xúc tích cực đối với trường học, các hành vi xã hội tích cực hơn và thành tích học tập tốt hơn.</w:t>
      </w:r>
    </w:p>
    <w:p w14:paraId="682DDF0E" w14:textId="7560EF3D" w:rsidR="006F4E01" w:rsidRPr="0053160B" w:rsidRDefault="00282237" w:rsidP="007D3050">
      <w:pPr>
        <w:ind w:firstLine="720"/>
        <w:rPr>
          <w:rFonts w:asciiTheme="majorHAnsi" w:hAnsiTheme="majorHAnsi"/>
          <w:szCs w:val="28"/>
        </w:rPr>
      </w:pPr>
      <w:r w:rsidRPr="0053160B">
        <w:rPr>
          <w:rFonts w:asciiTheme="majorHAnsi" w:hAnsiTheme="majorHAnsi" w:cs="Cambria"/>
          <w:szCs w:val="28"/>
        </w:rPr>
        <w:t>Chúng tôi cung cấp các câu lạc bộ bồi dưỡng để mang đến cho trẻ em cơ hội trải nghiệm học tập trong những lĩnh vực mà chúng có thể không có cơ hội trải nghiệm trong ngày học bình thường. Chúng tôi làm điều này để giúp tạo ra một SPARK, giúp họ hăng hái và hứng thú học hỏi những điều MỚI.</w:t>
      </w:r>
    </w:p>
    <w:p w14:paraId="42D316AB" w14:textId="47EAF416" w:rsidR="006F4E01" w:rsidRPr="0053160B" w:rsidRDefault="006F4E01" w:rsidP="007D3050">
      <w:pPr>
        <w:rPr>
          <w:rFonts w:asciiTheme="majorHAnsi" w:hAnsiTheme="majorHAnsi" w:cs="Arial"/>
          <w:szCs w:val="28"/>
        </w:rPr>
      </w:pPr>
      <w:r w:rsidRPr="0053160B">
        <w:rPr>
          <w:rFonts w:asciiTheme="majorHAnsi" w:hAnsiTheme="majorHAnsi" w:cs="Arial"/>
          <w:szCs w:val="28"/>
        </w:rPr>
        <w:tab/>
      </w:r>
      <w:r w:rsidR="0053160B" w:rsidRPr="0053160B">
        <w:rPr>
          <w:rFonts w:asciiTheme="majorHAnsi" w:hAnsiTheme="majorHAnsi" w:cs="Arial"/>
          <w:szCs w:val="28"/>
        </w:rPr>
        <w:t xml:space="preserve">Chúng tôi tin rằng sự lựa chọn của trẻ em phải là </w:t>
      </w:r>
      <w:r w:rsidRPr="0053160B">
        <w:rPr>
          <w:rFonts w:asciiTheme="majorHAnsi" w:hAnsiTheme="majorHAnsi" w:cs="Arial"/>
          <w:b/>
          <w:szCs w:val="28"/>
          <w:u w:val="single"/>
        </w:rPr>
        <w:t>Hơn cả một nơi an toàn</w:t>
      </w:r>
      <w:r w:rsidRPr="0053160B">
        <w:rPr>
          <w:rFonts w:asciiTheme="majorHAnsi" w:hAnsiTheme="majorHAnsi" w:cs="Arial"/>
          <w:szCs w:val="28"/>
        </w:rPr>
        <w:t xml:space="preserve"> cho trẻ em trong khi cha mẹ chúng đang làm việc, và </w:t>
      </w:r>
      <w:r w:rsidRPr="0053160B">
        <w:rPr>
          <w:rFonts w:asciiTheme="majorHAnsi" w:hAnsiTheme="majorHAnsi" w:cs="Arial"/>
          <w:b/>
          <w:szCs w:val="28"/>
          <w:u w:val="single"/>
        </w:rPr>
        <w:t>Hơn cả một nơi vui vẻ</w:t>
      </w:r>
      <w:r w:rsidRPr="0053160B">
        <w:rPr>
          <w:rFonts w:asciiTheme="majorHAnsi" w:hAnsiTheme="majorHAnsi" w:cs="Arial"/>
          <w:szCs w:val="28"/>
        </w:rPr>
        <w:t xml:space="preserve"> để trở thành.  Đây là một trong số ít thời điểm trong ngày của một đứa trẻ mang đến cơ hội tương tác tích cực với trẻ em ở các độ tuổi khác nhau.  Đây có lẽ là thời gian duy nhất trong ngày mà những người chăm sóc, những người có thời gian để quan tâm trực tiếp đáng kể đến con bạn, có mặt.  Chúng tôi có khả năng độc đáo để dạy các kỹ năng xã hội cần thiết trong sự phát triển của thanh niên, phòng chống tội phạm và phát triển công dân tương lai của đất nước này.  Chúng tôi tham gia cùng gia đình và nhà trường trong vai trò tham gia vào sự phát triển và giáo dục tích cực của con bạn.</w:t>
      </w:r>
    </w:p>
    <w:p w14:paraId="37197E41" w14:textId="1C76EFAC" w:rsidR="00C111F6" w:rsidRPr="0053160B" w:rsidRDefault="006F4E01" w:rsidP="007D3050">
      <w:pPr>
        <w:rPr>
          <w:rFonts w:asciiTheme="majorHAnsi" w:hAnsiTheme="majorHAnsi" w:cs="Arial"/>
          <w:szCs w:val="28"/>
        </w:rPr>
      </w:pPr>
      <w:r w:rsidRPr="0053160B">
        <w:rPr>
          <w:rFonts w:asciiTheme="majorHAnsi" w:hAnsiTheme="majorHAnsi" w:cs="Arial"/>
          <w:szCs w:val="28"/>
        </w:rPr>
        <w:tab/>
        <w:t>Mục tiêu của Tập sách Thông tin dành cho Phụ huynh này là cung cấp định hướng bằng văn bản cho chương trình sau giờ học và chia sẻ với quý vị các mục tiêu, chính sách, thủ tục và các thông tin khác về Lựa chọn của Trẻ em.  Vui lòng dành thời gian đọc kỹ tập sách.</w:t>
      </w:r>
    </w:p>
    <w:p w14:paraId="676FBAB3" w14:textId="6D80A695" w:rsidR="00026563" w:rsidRPr="0053160B" w:rsidRDefault="00C111F6" w:rsidP="0053160B">
      <w:pPr>
        <w:ind w:firstLine="720"/>
        <w:rPr>
          <w:rFonts w:asciiTheme="majorHAnsi" w:hAnsiTheme="majorHAnsi"/>
          <w:szCs w:val="28"/>
        </w:rPr>
      </w:pPr>
      <w:r w:rsidRPr="0053160B">
        <w:rPr>
          <w:rFonts w:asciiTheme="majorHAnsi" w:hAnsiTheme="majorHAnsi"/>
          <w:szCs w:val="28"/>
        </w:rPr>
        <w:t xml:space="preserve">Chúng tôi rất vui được chào đón bạn và con bạn vào gia đình Children's Choice của chúng tôi. </w:t>
      </w:r>
    </w:p>
    <w:p w14:paraId="640919D6" w14:textId="77777777" w:rsidR="006F4E01" w:rsidRPr="0053160B" w:rsidRDefault="006F4E01" w:rsidP="007D3050">
      <w:pPr>
        <w:rPr>
          <w:rFonts w:asciiTheme="majorHAnsi" w:hAnsiTheme="majorHAnsi" w:cs="Arial"/>
          <w:szCs w:val="28"/>
        </w:rPr>
      </w:pPr>
    </w:p>
    <w:p w14:paraId="4C311470" w14:textId="77777777" w:rsidR="008E62BA" w:rsidRPr="0053160B" w:rsidRDefault="008E62BA" w:rsidP="008E62BA">
      <w:pPr>
        <w:pStyle w:val="Heading2"/>
        <w:jc w:val="left"/>
        <w:rPr>
          <w:sz w:val="32"/>
          <w:szCs w:val="28"/>
        </w:rPr>
      </w:pPr>
      <w:bookmarkStart w:id="2" w:name="_Toc117583803"/>
      <w:r w:rsidRPr="0053160B">
        <w:rPr>
          <w:sz w:val="32"/>
          <w:szCs w:val="28"/>
        </w:rPr>
        <w:t xml:space="preserve">Liên hệ với chúng tôi  </w:t>
      </w:r>
      <w:bookmarkEnd w:id="2"/>
    </w:p>
    <w:p w14:paraId="11E9E388" w14:textId="77777777" w:rsidR="008E62BA" w:rsidRPr="0053160B" w:rsidRDefault="006F4E01" w:rsidP="007D3050">
      <w:pPr>
        <w:ind w:firstLine="720"/>
        <w:rPr>
          <w:rFonts w:asciiTheme="majorHAnsi" w:hAnsiTheme="majorHAnsi"/>
          <w:szCs w:val="28"/>
        </w:rPr>
      </w:pPr>
      <w:bookmarkStart w:id="3" w:name="_Toc191384126"/>
      <w:r w:rsidRPr="0053160B">
        <w:rPr>
          <w:rFonts w:asciiTheme="majorHAnsi" w:hAnsiTheme="majorHAnsi"/>
          <w:szCs w:val="28"/>
        </w:rPr>
        <w:t>Nếu bạn có thêm câu hỏi, xin vui lòng gọi cho chúng tôi.  Số điện thoại của Children's Choice là (505) 296-2880.  Tất cả các nhân viên của chúng tôi đều tích cực tham gia vào chương trình, vì vậy xin lưu ý rằng đường dây văn phòng là để lại tin nhắn không khẩn cấp.  Truy cập trang web của chúng tôi, liên kết đến nhiều tài nguyên dành cho phụ huynh và trẻ em.  Trong giờ làm việc của chương trình, vui lòng gọi trực tiếp cho chương trình của con bạn.</w:t>
      </w:r>
      <w:bookmarkEnd w:id="3"/>
    </w:p>
    <w:p w14:paraId="54CA9FE3" w14:textId="41BB030C" w:rsidR="006F4E01" w:rsidRDefault="006F4E01" w:rsidP="007D3050">
      <w:pPr>
        <w:rPr>
          <w:rFonts w:asciiTheme="majorHAnsi" w:hAnsiTheme="majorHAnsi"/>
          <w:szCs w:val="28"/>
        </w:rPr>
      </w:pPr>
    </w:p>
    <w:p w14:paraId="3E70AA8B" w14:textId="77777777" w:rsidR="0053160B" w:rsidRPr="0053160B" w:rsidRDefault="0053160B" w:rsidP="007D3050">
      <w:pPr>
        <w:rPr>
          <w:rFonts w:asciiTheme="majorHAnsi" w:hAnsiTheme="majorHAnsi"/>
          <w:szCs w:val="28"/>
        </w:rPr>
      </w:pPr>
    </w:p>
    <w:p w14:paraId="7C64AC3D" w14:textId="09E56E09" w:rsidR="006F4E01"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t xml:space="preserve">Trang web: </w:t>
      </w:r>
      <w:r w:rsidRPr="0053160B">
        <w:rPr>
          <w:rFonts w:ascii="Cambria" w:hAnsi="Cambria" w:cs="Arial"/>
          <w:szCs w:val="28"/>
        </w:rPr>
        <w:tab/>
      </w:r>
      <w:r w:rsidRPr="0053160B">
        <w:rPr>
          <w:rFonts w:ascii="Cambria" w:hAnsi="Cambria" w:cs="Arial"/>
          <w:b/>
          <w:bCs/>
          <w:szCs w:val="28"/>
        </w:rPr>
        <w:tab/>
      </w:r>
      <w:r w:rsidRPr="0053160B">
        <w:rPr>
          <w:rFonts w:ascii="Cambria" w:hAnsi="Cambria" w:cs="Arial"/>
          <w:b/>
          <w:bCs/>
          <w:szCs w:val="28"/>
        </w:rPr>
        <w:tab/>
      </w:r>
      <w:r w:rsidR="0053160B">
        <w:rPr>
          <w:rFonts w:ascii="Cambria" w:hAnsi="Cambria" w:cs="Arial"/>
          <w:b/>
          <w:bCs/>
          <w:szCs w:val="28"/>
        </w:rPr>
        <w:tab/>
      </w:r>
      <w:r w:rsidRPr="0053160B">
        <w:rPr>
          <w:rFonts w:ascii="Cambria" w:hAnsi="Cambria" w:cs="Arial"/>
          <w:b/>
          <w:bCs/>
          <w:szCs w:val="28"/>
        </w:rPr>
        <w:t xml:space="preserve">www.childrens-choice.org        </w:t>
      </w:r>
    </w:p>
    <w:p w14:paraId="0F482D28" w14:textId="77777777" w:rsidR="007D3050"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t xml:space="preserve">… hoặc e-mail cho Mike theo địa chỉ      </w:t>
      </w:r>
      <w:r w:rsidRPr="0053160B">
        <w:rPr>
          <w:rFonts w:ascii="Cambria" w:hAnsi="Cambria" w:cs="Arial"/>
          <w:szCs w:val="28"/>
        </w:rPr>
        <w:tab/>
      </w:r>
      <w:r w:rsidR="00A73418" w:rsidRPr="0053160B">
        <w:rPr>
          <w:rFonts w:ascii="Cambria" w:hAnsi="Cambria" w:cs="Arial"/>
          <w:szCs w:val="28"/>
        </w:rPr>
        <w:tab/>
      </w:r>
      <w:r w:rsidR="007D3050" w:rsidRPr="0053160B">
        <w:rPr>
          <w:rFonts w:ascii="Cambria" w:hAnsi="Cambria" w:cs="Arial"/>
          <w:b/>
          <w:bCs/>
          <w:szCs w:val="28"/>
        </w:rPr>
        <w:t>ashcraft@childrens-choice.org</w:t>
      </w:r>
    </w:p>
    <w:p w14:paraId="5EF90FBA" w14:textId="174DF1FC" w:rsidR="006F4E01" w:rsidRDefault="006F4E01" w:rsidP="006664AF">
      <w:pPr>
        <w:widowControl w:val="0"/>
        <w:autoSpaceDE w:val="0"/>
        <w:autoSpaceDN w:val="0"/>
        <w:adjustRightInd w:val="0"/>
        <w:rPr>
          <w:rFonts w:ascii="Cambria" w:hAnsi="Cambria" w:cs="Arial"/>
          <w:b/>
          <w:bCs/>
          <w:sz w:val="23"/>
        </w:rPr>
      </w:pPr>
    </w:p>
    <w:p w14:paraId="24490898" w14:textId="6D901D88" w:rsidR="00070985" w:rsidRPr="00995469" w:rsidRDefault="00070985" w:rsidP="006664AF">
      <w:pPr>
        <w:widowControl w:val="0"/>
        <w:autoSpaceDE w:val="0"/>
        <w:autoSpaceDN w:val="0"/>
        <w:adjustRightInd w:val="0"/>
        <w:rPr>
          <w:rFonts w:ascii="Cambria" w:hAnsi="Cambria" w:cs="Arial"/>
          <w:b/>
          <w:bCs/>
          <w:sz w:val="23"/>
        </w:rPr>
      </w:pPr>
    </w:p>
    <w:p w14:paraId="08FAAD5A" w14:textId="59A12D26" w:rsidR="00026563" w:rsidRDefault="00026563">
      <w:pPr>
        <w:rPr>
          <w:rFonts w:ascii="Arial" w:hAnsi="Arial" w:cs="Arial"/>
          <w:b/>
          <w:bCs/>
          <w:sz w:val="32"/>
        </w:rPr>
      </w:pPr>
    </w:p>
    <w:p w14:paraId="6A3FD39C" w14:textId="77777777" w:rsidR="00601299" w:rsidRDefault="00601299">
      <w:pPr>
        <w:rPr>
          <w:rFonts w:ascii="Arial" w:hAnsi="Arial" w:cs="Arial"/>
          <w:b/>
          <w:bCs/>
          <w:sz w:val="32"/>
        </w:rPr>
      </w:pPr>
      <w:bookmarkStart w:id="4" w:name="_Toc117583804"/>
      <w:r>
        <w:br w:type="page"/>
      </w:r>
    </w:p>
    <w:p w14:paraId="13DD3541" w14:textId="44A0DCB5" w:rsidR="000272ED" w:rsidRPr="000272ED" w:rsidRDefault="006F4E01" w:rsidP="00C111F6">
      <w:pPr>
        <w:pStyle w:val="Heading1"/>
        <w:rPr>
          <w:sz w:val="16"/>
        </w:rPr>
      </w:pPr>
      <w:r w:rsidRPr="008E62BA">
        <w:lastRenderedPageBreak/>
        <w:t>NHỮNG NGƯỜI ĐẰNG SAU SỰ LỰA CHỌN CỦA TRẺ EM</w:t>
      </w:r>
      <w:bookmarkEnd w:id="4"/>
    </w:p>
    <w:p w14:paraId="2850BA8F" w14:textId="77777777" w:rsidR="008E62BA" w:rsidRPr="000272ED" w:rsidRDefault="008E62BA" w:rsidP="000272ED">
      <w:pPr>
        <w:rPr>
          <w:sz w:val="12"/>
        </w:rPr>
      </w:pPr>
    </w:p>
    <w:p w14:paraId="0FE91995" w14:textId="0890266D" w:rsidR="006F4E01" w:rsidRPr="00601299" w:rsidRDefault="008C2F9F" w:rsidP="00601299">
      <w:pPr>
        <w:pStyle w:val="Heading2"/>
        <w:jc w:val="left"/>
        <w:rPr>
          <w:sz w:val="24"/>
        </w:rPr>
      </w:pPr>
      <w:bookmarkStart w:id="5" w:name="_Toc117583805"/>
      <w:r w:rsidRPr="00517832">
        <w:rPr>
          <w:sz w:val="24"/>
        </w:rPr>
        <w:t>GIÁM ĐỐC ĐIỀU HÀNH</w:t>
      </w:r>
      <w:bookmarkEnd w:id="5"/>
    </w:p>
    <w:p w14:paraId="518B7352" w14:textId="77777777" w:rsidR="003618CC" w:rsidRPr="00517832" w:rsidRDefault="003618CC" w:rsidP="008C2F9F">
      <w:pPr>
        <w:rPr>
          <w:sz w:val="22"/>
        </w:rPr>
      </w:pPr>
    </w:p>
    <w:p w14:paraId="7C8714F5" w14:textId="573F8050" w:rsidR="008C2F9F" w:rsidRPr="00BC3DEE" w:rsidRDefault="00601299" w:rsidP="008C2F9F">
      <w:pPr>
        <w:widowControl w:val="0"/>
        <w:rPr>
          <w:rFonts w:asciiTheme="majorHAnsi" w:hAnsiTheme="majorHAnsi" w:cs="Arial"/>
          <w:bCs/>
          <w:i/>
          <w:iCs/>
          <w:sz w:val="20"/>
          <w:szCs w:val="22"/>
        </w:rPr>
      </w:pPr>
      <w:r>
        <w:rPr>
          <w:rFonts w:ascii="Cambria" w:hAnsi="Cambria"/>
          <w:b/>
          <w:bCs/>
          <w:noProof/>
          <w:sz w:val="20"/>
        </w:rPr>
        <w:drawing>
          <wp:anchor distT="0" distB="0" distL="114300" distR="114300" simplePos="0" relativeHeight="251669504" behindDoc="0" locked="0" layoutInCell="1" allowOverlap="1" wp14:anchorId="543EFCE5" wp14:editId="6C90692D">
            <wp:simplePos x="0" y="0"/>
            <wp:positionH relativeFrom="column">
              <wp:posOffset>0</wp:posOffset>
            </wp:positionH>
            <wp:positionV relativeFrom="paragraph">
              <wp:posOffset>2540</wp:posOffset>
            </wp:positionV>
            <wp:extent cx="975360" cy="1219200"/>
            <wp:effectExtent l="0" t="0" r="2540" b="0"/>
            <wp:wrapSquare wrapText="bothSides"/>
            <wp:docPr id="2017541676" name="Picture 1" descr="Một người đeo kính và áo sơ mi màu xanh lá cây&#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1676" name="Picture 1" descr="A person wearing glasses and a green shi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5360" cy="1219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0CEF" w:rsidRPr="008C2F9F">
        <w:rPr>
          <w:rFonts w:ascii="Cambria" w:hAnsi="Cambria"/>
          <w:b/>
          <w:bCs/>
          <w:sz w:val="20"/>
        </w:rPr>
        <w:t xml:space="preserve">Mike Ashcraft, </w:t>
      </w:r>
      <w:r w:rsidR="00090CEF" w:rsidRPr="00BC3DEE">
        <w:rPr>
          <w:rFonts w:ascii="Cambria" w:hAnsi="Cambria"/>
          <w:bCs/>
          <w:sz w:val="20"/>
        </w:rPr>
        <w:t xml:space="preserve">Người sáng lập và Giám đốc Điều hành của Children's Choice có bằng Thạc sĩ Nghệ thuật về Giáo dục với trọng tâm là Chăm sóc Lứa tuổi Đi học của Đại học Concordia và chứng chỉ sau đại học với tư cách là Sư phạm trong Phương pháp tiếp cận Reggio Emilia của Đại học Webster. Ông là ứng cử viên tiến sĩ của Đại học Nova Southeastern trong chương trình Ed.D. Lãnh đạo Tổ chức. Ông có hơn 30 năm kinh nghiệm kết hợp trong lĩnh vực chăm sóc và giáo dục trẻ em. Ông là cựu nhà thầu đào tạo và dịch vụ kỹ thuật cho Sở Giáo dục Công lập New Mexico, giảng viên tại Đại học Concordia, giảng dạy các khóa học đại học về chương trình chăm sóc lứa tuổi học đường. Ông từng là Chủ tịch của Liên minh Chăm sóc Lứa tuổi Học đường New Mexico và Hiệp hội Giáo dục Trẻ nhỏ New Mexico. Ông là tác giả của </w:t>
      </w:r>
      <w:r w:rsidR="00090CEF" w:rsidRPr="00BC3DEE">
        <w:rPr>
          <w:rFonts w:ascii="Cambria" w:hAnsi="Cambria"/>
          <w:bCs/>
          <w:i/>
          <w:sz w:val="20"/>
        </w:rPr>
        <w:t>Các phương pháp hay nhất: Hướng dẫn cho các chương trình dành cho lứa tuổi đi học</w:t>
      </w:r>
      <w:r w:rsidR="00C111F6" w:rsidRPr="00BC3DEE">
        <w:rPr>
          <w:rFonts w:ascii="Cambria" w:hAnsi="Cambria"/>
          <w:bCs/>
          <w:sz w:val="20"/>
        </w:rPr>
        <w:t xml:space="preserve">, </w:t>
      </w:r>
      <w:r w:rsidR="00090CEF" w:rsidRPr="00BC3DEE">
        <w:rPr>
          <w:rFonts w:ascii="Cambria" w:hAnsi="Cambria"/>
          <w:bCs/>
          <w:i/>
          <w:sz w:val="20"/>
        </w:rPr>
        <w:t xml:space="preserve">Sách hướng dẫn thực hành tốt nhất </w:t>
      </w:r>
      <w:r w:rsidR="00C111F6" w:rsidRPr="00BC3DEE">
        <w:rPr>
          <w:rFonts w:ascii="Cambria" w:hAnsi="Cambria"/>
          <w:bCs/>
          <w:sz w:val="20"/>
        </w:rPr>
        <w:t xml:space="preserve">và </w:t>
      </w:r>
      <w:r w:rsidR="00090CEF" w:rsidRPr="00BC3DEE">
        <w:rPr>
          <w:rFonts w:ascii="Cambria" w:hAnsi="Cambria"/>
          <w:bCs/>
          <w:i/>
          <w:sz w:val="20"/>
        </w:rPr>
        <w:t>Dẫn dắt để học: Học cách</w:t>
      </w:r>
      <w:r w:rsidR="00090CEF" w:rsidRPr="00BC3DEE">
        <w:rPr>
          <w:rFonts w:asciiTheme="majorHAnsi" w:hAnsiTheme="majorHAnsi"/>
          <w:bCs/>
          <w:i/>
          <w:sz w:val="20"/>
        </w:rPr>
        <w:t xml:space="preserve"> lãnh đạo - Lãnh đạo tổ chức cho Giám đốc Phát triển Thanh thiếu niên và Chăm sóc Trẻ em.</w:t>
      </w:r>
    </w:p>
    <w:p w14:paraId="653C052B" w14:textId="77777777" w:rsidR="00090CEF" w:rsidRPr="00BC3DEE" w:rsidRDefault="00090CEF" w:rsidP="008E62BA">
      <w:pPr>
        <w:rPr>
          <w:rFonts w:asciiTheme="majorHAnsi" w:hAnsiTheme="majorHAnsi"/>
          <w:sz w:val="20"/>
        </w:rPr>
      </w:pPr>
    </w:p>
    <w:p w14:paraId="5A82EDF2" w14:textId="77777777" w:rsidR="00090CEF" w:rsidRPr="00C111F6" w:rsidRDefault="00090CEF" w:rsidP="00BC3DEE">
      <w:pPr>
        <w:pStyle w:val="Heading3"/>
        <w:keepNext w:val="0"/>
        <w:widowControl w:val="0"/>
        <w:ind w:firstLine="720"/>
        <w:jc w:val="left"/>
      </w:pPr>
    </w:p>
    <w:p w14:paraId="5D57A35D" w14:textId="5AD814C2" w:rsidR="0053160B" w:rsidRPr="0053160B" w:rsidRDefault="008C2F9F" w:rsidP="0053160B">
      <w:pPr>
        <w:pStyle w:val="Heading2"/>
        <w:jc w:val="left"/>
        <w:rPr>
          <w:sz w:val="24"/>
        </w:rPr>
      </w:pPr>
      <w:bookmarkStart w:id="6" w:name="_Toc117583806"/>
      <w:r w:rsidRPr="00517832">
        <w:rPr>
          <w:sz w:val="24"/>
        </w:rPr>
        <w:t>GIÁM ĐỐC LẬP TRÌNH</w:t>
      </w:r>
      <w:bookmarkEnd w:id="6"/>
    </w:p>
    <w:p w14:paraId="7B1A74F6" w14:textId="77777777" w:rsidR="00170EE2" w:rsidRPr="00170EE2" w:rsidRDefault="00170EE2" w:rsidP="006664AF">
      <w:pPr>
        <w:widowControl w:val="0"/>
        <w:ind w:firstLine="720"/>
        <w:rPr>
          <w:rFonts w:ascii="Cambria" w:hAnsi="Cambria" w:cs="Arial"/>
          <w:sz w:val="20"/>
        </w:rPr>
      </w:pPr>
      <w:r>
        <w:rPr>
          <w:rFonts w:ascii="Cambria" w:hAnsi="Cambria" w:cs="Arial"/>
          <w:noProof/>
          <w:sz w:val="20"/>
        </w:rPr>
        <w:drawing>
          <wp:anchor distT="0" distB="0" distL="114300" distR="114300" simplePos="0" relativeHeight="251665408" behindDoc="0" locked="0" layoutInCell="1" allowOverlap="1" wp14:anchorId="1A98199B" wp14:editId="6138EFA7">
            <wp:simplePos x="0" y="0"/>
            <wp:positionH relativeFrom="column">
              <wp:posOffset>-5080</wp:posOffset>
            </wp:positionH>
            <wp:positionV relativeFrom="paragraph">
              <wp:posOffset>99695</wp:posOffset>
            </wp:positionV>
            <wp:extent cx="1040765" cy="1131570"/>
            <wp:effectExtent l="0" t="0" r="635" b="0"/>
            <wp:wrapSquare wrapText="bothSides"/>
            <wp:docPr id="3" name="Picture 15" descr="cathe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erine.jpg"/>
                    <pic:cNvPicPr/>
                  </pic:nvPicPr>
                  <pic:blipFill>
                    <a:blip r:embed="rId10"/>
                    <a:stretch>
                      <a:fillRect/>
                    </a:stretch>
                  </pic:blipFill>
                  <pic:spPr>
                    <a:xfrm>
                      <a:off x="0" y="0"/>
                      <a:ext cx="1040765" cy="1131570"/>
                    </a:xfrm>
                    <a:prstGeom prst="rect">
                      <a:avLst/>
                    </a:prstGeom>
                  </pic:spPr>
                </pic:pic>
              </a:graphicData>
            </a:graphic>
            <wp14:sizeRelH relativeFrom="margin">
              <wp14:pctWidth>0</wp14:pctWidth>
            </wp14:sizeRelH>
            <wp14:sizeRelV relativeFrom="margin">
              <wp14:pctHeight>0</wp14:pctHeight>
            </wp14:sizeRelV>
          </wp:anchor>
        </w:drawing>
      </w:r>
    </w:p>
    <w:p w14:paraId="4105FAAD" w14:textId="63CE20B2" w:rsidR="00202411" w:rsidRDefault="00170EE2" w:rsidP="00170EE2">
      <w:pPr>
        <w:rPr>
          <w:rFonts w:ascii="Cambria" w:hAnsi="Cambria" w:cs="Arial"/>
          <w:sz w:val="20"/>
          <w:szCs w:val="22"/>
        </w:rPr>
      </w:pPr>
      <w:r w:rsidRPr="00170EE2">
        <w:rPr>
          <w:rFonts w:ascii="Cambria" w:hAnsi="Cambria" w:cs="Arial"/>
          <w:b/>
          <w:bCs/>
          <w:sz w:val="20"/>
          <w:szCs w:val="23"/>
        </w:rPr>
        <w:t xml:space="preserve">Catherine Scott, </w:t>
      </w:r>
      <w:r w:rsidRPr="00170EE2">
        <w:rPr>
          <w:rFonts w:ascii="Cambria" w:hAnsi="Cambria" w:cs="Arial"/>
          <w:sz w:val="20"/>
          <w:szCs w:val="22"/>
        </w:rPr>
        <w:t>Điều phối viên Chương trình của các chương trình Lựa chọn của Trẻ em, có bằng Cử nhân Nghệ thuật về Lịch sử và Khoa học Chính trị của Đại học Capital ở Columbus, Ohio. Cô có hơn mười lăm năm kinh nghiệm làm việc với trẻ em trong độ tuổi đi học và được đào tạo chuyên sâu trong lĩnh vực này.  Catherine có Chứng chỉ Hành chính Quốc gia.</w:t>
      </w:r>
    </w:p>
    <w:p w14:paraId="579674C7" w14:textId="420ACBDC" w:rsidR="0076411C" w:rsidRDefault="0076411C" w:rsidP="00170EE2">
      <w:pPr>
        <w:rPr>
          <w:rFonts w:ascii="Cambria" w:hAnsi="Cambria" w:cs="Arial"/>
          <w:sz w:val="20"/>
          <w:szCs w:val="22"/>
        </w:rPr>
      </w:pPr>
    </w:p>
    <w:p w14:paraId="333BA165" w14:textId="226EECB4" w:rsidR="0076411C" w:rsidRDefault="0076411C" w:rsidP="00170EE2">
      <w:pPr>
        <w:rPr>
          <w:rFonts w:ascii="Cambria" w:hAnsi="Cambria" w:cs="Arial"/>
          <w:sz w:val="20"/>
          <w:szCs w:val="22"/>
        </w:rPr>
      </w:pPr>
    </w:p>
    <w:p w14:paraId="147B82DF" w14:textId="77777777" w:rsidR="0076411C" w:rsidRDefault="0076411C" w:rsidP="00170EE2">
      <w:pPr>
        <w:rPr>
          <w:rFonts w:ascii="Cambria" w:hAnsi="Cambria" w:cs="Arial"/>
          <w:sz w:val="20"/>
          <w:szCs w:val="22"/>
        </w:rPr>
      </w:pPr>
    </w:p>
    <w:p w14:paraId="0ABBAAB1" w14:textId="00BAABA9" w:rsidR="0053160B" w:rsidRDefault="0053160B" w:rsidP="00170EE2">
      <w:pPr>
        <w:rPr>
          <w:rFonts w:ascii="Cambria" w:hAnsi="Cambria" w:cs="Arial"/>
          <w:sz w:val="20"/>
          <w:szCs w:val="22"/>
        </w:rPr>
      </w:pPr>
      <w:r>
        <w:rPr>
          <w:rFonts w:ascii="Cambria" w:hAnsi="Cambria" w:cs="Arial"/>
          <w:noProof/>
          <w:sz w:val="20"/>
          <w:szCs w:val="22"/>
        </w:rPr>
        <w:drawing>
          <wp:anchor distT="0" distB="0" distL="114300" distR="114300" simplePos="0" relativeHeight="251668480" behindDoc="0" locked="0" layoutInCell="1" allowOverlap="1" wp14:anchorId="23403CE9" wp14:editId="44BD1E6F">
            <wp:simplePos x="0" y="0"/>
            <wp:positionH relativeFrom="column">
              <wp:posOffset>46536</wp:posOffset>
            </wp:positionH>
            <wp:positionV relativeFrom="paragraph">
              <wp:posOffset>116840</wp:posOffset>
            </wp:positionV>
            <wp:extent cx="962660" cy="1390015"/>
            <wp:effectExtent l="0" t="0" r="254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14400" t="3600" r="9600" b="10800"/>
                    <a:stretch>
                      <a:fillRect/>
                    </a:stretch>
                  </pic:blipFill>
                  <pic:spPr bwMode="auto">
                    <a:xfrm flipH="1">
                      <a:off x="0" y="0"/>
                      <a:ext cx="962660" cy="139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576470" w14:textId="4535223A" w:rsidR="00202411" w:rsidRPr="0053160B" w:rsidRDefault="00202411" w:rsidP="00202411">
      <w:pPr>
        <w:rPr>
          <w:rFonts w:asciiTheme="majorHAnsi" w:hAnsiTheme="majorHAnsi"/>
          <w:b/>
          <w:sz w:val="20"/>
        </w:rPr>
      </w:pPr>
      <w:r w:rsidRPr="00202411">
        <w:rPr>
          <w:rFonts w:asciiTheme="majorHAnsi" w:hAnsiTheme="majorHAnsi"/>
          <w:b/>
          <w:sz w:val="20"/>
        </w:rPr>
        <w:t xml:space="preserve">Carrie Walker, </w:t>
      </w:r>
      <w:r w:rsidRPr="00202411">
        <w:rPr>
          <w:rFonts w:asciiTheme="majorHAnsi" w:hAnsiTheme="majorHAnsi"/>
          <w:sz w:val="20"/>
        </w:rPr>
        <w:t>Điều phối viên Chương trình của các chương trình Lựa chọn của Trẻ em, có bằng Cử nhân Nghiên cứu Đại học với trọng tâm là Tâm lý học và Mỹ thuật, của Đại học New Mexico.  Cô có hơn hai mươi năm kinh nghiệm làm việc với trẻ em trong độ tuổi đi học và được đào tạo chuyên sâu trong lĩnh vực này.  Carrie có Chứng chỉ Hành chính Quốc gia.</w:t>
      </w:r>
    </w:p>
    <w:p w14:paraId="1D8972A3" w14:textId="77777777" w:rsidR="0053160B" w:rsidRDefault="0053160B">
      <w:pPr>
        <w:rPr>
          <w:rFonts w:asciiTheme="majorHAnsi" w:hAnsiTheme="majorHAnsi" w:cs="Arial"/>
          <w:b/>
          <w:bCs/>
        </w:rPr>
      </w:pPr>
    </w:p>
    <w:p w14:paraId="1C7B0447" w14:textId="77777777" w:rsidR="00090CEF" w:rsidRPr="00202411" w:rsidRDefault="00090CEF" w:rsidP="00990189">
      <w:pPr>
        <w:rPr>
          <w:rFonts w:ascii="Cambria" w:hAnsi="Cambria" w:cs="Arial"/>
          <w:sz w:val="16"/>
          <w:szCs w:val="22"/>
        </w:rPr>
      </w:pPr>
    </w:p>
    <w:p w14:paraId="424DA9F0" w14:textId="77777777" w:rsidR="0053160B" w:rsidRDefault="0053160B" w:rsidP="008C2F9F">
      <w:pPr>
        <w:pStyle w:val="Heading2"/>
        <w:jc w:val="left"/>
        <w:rPr>
          <w:sz w:val="24"/>
        </w:rPr>
      </w:pPr>
    </w:p>
    <w:p w14:paraId="1439513E" w14:textId="77777777" w:rsidR="0076411C" w:rsidRDefault="0076411C" w:rsidP="008C2F9F">
      <w:pPr>
        <w:pStyle w:val="Heading2"/>
        <w:jc w:val="left"/>
        <w:rPr>
          <w:sz w:val="24"/>
        </w:rPr>
      </w:pPr>
    </w:p>
    <w:p w14:paraId="570A2AFB" w14:textId="77777777" w:rsidR="0076411C" w:rsidRDefault="0076411C" w:rsidP="008C2F9F">
      <w:pPr>
        <w:pStyle w:val="Heading2"/>
        <w:jc w:val="left"/>
        <w:rPr>
          <w:sz w:val="24"/>
        </w:rPr>
      </w:pPr>
    </w:p>
    <w:p w14:paraId="50E5C375" w14:textId="77777777" w:rsidR="00601299" w:rsidRDefault="00601299" w:rsidP="008C2F9F">
      <w:pPr>
        <w:pStyle w:val="Heading2"/>
        <w:jc w:val="left"/>
        <w:rPr>
          <w:sz w:val="24"/>
        </w:rPr>
      </w:pPr>
      <w:bookmarkStart w:id="7" w:name="_Toc117583807"/>
    </w:p>
    <w:p w14:paraId="365FD77C" w14:textId="2DA5E8EE" w:rsidR="008C2F9F" w:rsidRPr="00517832" w:rsidRDefault="008C2F9F" w:rsidP="008C2F9F">
      <w:pPr>
        <w:pStyle w:val="Heading2"/>
        <w:jc w:val="left"/>
        <w:rPr>
          <w:sz w:val="24"/>
        </w:rPr>
      </w:pPr>
      <w:r w:rsidRPr="00517832">
        <w:rPr>
          <w:sz w:val="24"/>
        </w:rPr>
        <w:t>TRIẾT LÝ VỀ VAI TRÒ CỦA NGƯỜI LỚN</w:t>
      </w:r>
      <w:bookmarkEnd w:id="7"/>
    </w:p>
    <w:p w14:paraId="761827BD" w14:textId="78CFE6D9" w:rsidR="002C5976" w:rsidRPr="0053160B" w:rsidRDefault="008C2F9F" w:rsidP="0053160B">
      <w:pPr>
        <w:ind w:firstLine="720"/>
        <w:rPr>
          <w:rFonts w:asciiTheme="majorHAnsi" w:hAnsiTheme="majorHAnsi"/>
          <w:sz w:val="18"/>
        </w:rPr>
      </w:pPr>
      <w:bookmarkStart w:id="8" w:name="_Toc191384132"/>
      <w:r w:rsidRPr="007D3050">
        <w:rPr>
          <w:rFonts w:asciiTheme="majorHAnsi" w:hAnsiTheme="majorHAnsi"/>
          <w:sz w:val="22"/>
        </w:rPr>
        <w:t>Mục đích của chương trình của chúng tôi không chỉ là một nơi an toàn và vui vẻ cho trẻ em mà còn là nơi để tăng trưởng, nuôi dưỡng và phát triển các kỹ năng sống.  Vai trò của người lớn làm việc trong chương trình này là trở thành người hỗ trợ sự phát triển tích cực của trẻ em thông qua các tương tác lành mạnh. Lắng nghe là một trong những giá trị cốt lõi của chúng tôi vì chúng tôi tin rằng chúng tôi có nghĩa vụ lắng nghe tiếng nói của những người chúng tôi phục vụ.  Chúng tôi làm việc để thiết lập và khuyến khích ranh giới thực tế và kỳ vọng cao đối với trẻ em.  Kỳ vọng cao cung cấp cho trẻ những thách thức và phản hồi thích hợp cần thiết để làm giàu trí não.  Chúng tôi lên kế hoạch tương tác với những người lớn vui vẻ, quan tâm, có thẩm quyền và trưởng thành, những người là chuyên gia về phát triển trẻ em.  Chúng tôi lên kế hoạch cho sự tương tác giữa trẻ em ở các độ tuổi khác nhau, những người làm gương cho hành vi có trách nhiệm và chia sẻ ý thức cộng đồng.</w:t>
      </w:r>
      <w:bookmarkEnd w:id="8"/>
    </w:p>
    <w:p w14:paraId="2990DB44" w14:textId="77777777" w:rsidR="0076411C" w:rsidRDefault="0076411C">
      <w:pPr>
        <w:rPr>
          <w:rFonts w:asciiTheme="majorHAnsi" w:hAnsiTheme="majorHAnsi" w:cs="Arial"/>
          <w:b/>
          <w:bCs/>
        </w:rPr>
      </w:pPr>
      <w:r>
        <w:br w:type="page"/>
      </w:r>
    </w:p>
    <w:p w14:paraId="1C502D00" w14:textId="3C1FC337" w:rsidR="008C2F9F" w:rsidRPr="00517832" w:rsidRDefault="008C2F9F" w:rsidP="008C2F9F">
      <w:pPr>
        <w:pStyle w:val="Heading2"/>
        <w:jc w:val="left"/>
        <w:rPr>
          <w:sz w:val="24"/>
        </w:rPr>
      </w:pPr>
      <w:bookmarkStart w:id="9" w:name="_Toc117583808"/>
      <w:r w:rsidRPr="00517832">
        <w:rPr>
          <w:sz w:val="24"/>
        </w:rPr>
        <w:lastRenderedPageBreak/>
        <w:t>GIÁM ĐỐC CHƯƠNG TRÌNH TRANG WEB/SAU GIỜ HỌC</w:t>
      </w:r>
      <w:bookmarkEnd w:id="9"/>
    </w:p>
    <w:p w14:paraId="4ADB2640" w14:textId="77777777" w:rsidR="008C2F9F" w:rsidRPr="005A3A4A" w:rsidRDefault="008C2F9F" w:rsidP="008C2F9F">
      <w:pPr>
        <w:widowControl w:val="0"/>
        <w:ind w:firstLine="720"/>
        <w:rPr>
          <w:rFonts w:ascii="Cambria" w:hAnsi="Cambria" w:cs="Arial"/>
          <w:sz w:val="22"/>
        </w:rPr>
      </w:pPr>
      <w:r w:rsidRPr="008E62BA">
        <w:rPr>
          <w:rFonts w:ascii="Cambria" w:hAnsi="Cambria" w:cs="Arial"/>
          <w:sz w:val="22"/>
        </w:rPr>
        <w:t xml:space="preserve">Giám đốc Chương trình / Trang web Lựa chọn Trẻ em chịu trách nhiệm về hoạt động hàng ngày của chương trình. Họ giám sát giáo viên, giao tiếp với gia đình, xây dựng mối quan hệ với nhân viên và giảng viên của trường, đồng thời giám sát tất cả các hoạt động của chương trình. </w:t>
      </w:r>
    </w:p>
    <w:p w14:paraId="54574981" w14:textId="77777777" w:rsidR="005A3A4A" w:rsidRPr="005A3A4A" w:rsidRDefault="008C2F9F" w:rsidP="005A3A4A">
      <w:pPr>
        <w:widowControl w:val="0"/>
        <w:ind w:firstLine="720"/>
        <w:rPr>
          <w:rFonts w:ascii="Cambria" w:hAnsi="Cambria" w:cs="Arial"/>
          <w:sz w:val="22"/>
        </w:rPr>
      </w:pPr>
      <w:r w:rsidRPr="005A3A4A">
        <w:rPr>
          <w:rFonts w:ascii="Cambria" w:hAnsi="Cambria" w:cs="Arial"/>
          <w:sz w:val="22"/>
        </w:rPr>
        <w:t>Các Giám đốc Chương trình lãnh đạo Nhóm Cải tiến Chất lượng Liên tục (CQI). Nhóm CQI là một nhóm phụ huynh, giảng viên, nhân viên và trẻ em đánh giá chương trình theo các tiêu chuẩn kiểm định chất lượng quốc gia và lập kế hoạch hành động để cải thiện chất lượng.</w:t>
      </w:r>
    </w:p>
    <w:p w14:paraId="33ABB50D" w14:textId="77777777" w:rsidR="005A3A4A" w:rsidRPr="00202411" w:rsidRDefault="005A3A4A" w:rsidP="005A3A4A">
      <w:pPr>
        <w:widowControl w:val="0"/>
        <w:ind w:firstLine="720"/>
        <w:rPr>
          <w:rFonts w:ascii="Cambria" w:hAnsi="Cambria" w:cs="Arial"/>
          <w:sz w:val="18"/>
        </w:rPr>
      </w:pPr>
      <w:r w:rsidRPr="005A3A4A">
        <w:rPr>
          <w:rFonts w:ascii="Cambria" w:hAnsi="Cambria" w:cs="Cambria"/>
          <w:sz w:val="22"/>
          <w:szCs w:val="36"/>
        </w:rPr>
        <w:t xml:space="preserve">Các Giám đốc Chương trình Lựa chọn của Trẻ em được yêu cầu phải có sự kết hợp giữa kinh nghiệm, giáo dục và chuẩn bị chuyên môn. Các giám đốc mới (không được thăng chức từ bên trong tổ chức) phải có bằng cử nhân trong lĩnh vực liên quan với ít nhất một năm kinh nghiệm HOẶC bằng cử nhân trong lĩnh vực không liên quan với sáu giờ tín chỉ về phát triển trẻ em và thanh thiếu niên, và ít nhất ba năm kinh nghiệm.  </w:t>
      </w:r>
    </w:p>
    <w:p w14:paraId="5D4D8FBC" w14:textId="77777777" w:rsidR="008C2F9F" w:rsidRPr="00202411" w:rsidRDefault="008C2F9F" w:rsidP="005A3A4A">
      <w:pPr>
        <w:widowControl w:val="0"/>
        <w:ind w:firstLine="720"/>
        <w:rPr>
          <w:rFonts w:ascii="Cambria" w:hAnsi="Cambria" w:cs="Arial"/>
          <w:sz w:val="18"/>
        </w:rPr>
      </w:pPr>
    </w:p>
    <w:p w14:paraId="038FFB3D" w14:textId="77777777" w:rsidR="008C2F9F" w:rsidRPr="00517832" w:rsidRDefault="008C2F9F" w:rsidP="008C2F9F">
      <w:pPr>
        <w:pStyle w:val="Heading2"/>
        <w:jc w:val="left"/>
        <w:rPr>
          <w:sz w:val="24"/>
        </w:rPr>
      </w:pPr>
      <w:bookmarkStart w:id="10" w:name="_Toc117583809"/>
      <w:r w:rsidRPr="00517832">
        <w:rPr>
          <w:sz w:val="24"/>
        </w:rPr>
        <w:t>PHÓ GIÁM ĐỐC</w:t>
      </w:r>
      <w:bookmarkEnd w:id="10"/>
    </w:p>
    <w:p w14:paraId="45A601C4" w14:textId="5C9658A7" w:rsidR="008C2F9F" w:rsidRPr="008E62BA" w:rsidRDefault="008C2F9F" w:rsidP="008C2F9F">
      <w:pPr>
        <w:widowControl w:val="0"/>
        <w:ind w:firstLine="720"/>
        <w:rPr>
          <w:rFonts w:ascii="Cambria" w:hAnsi="Cambria" w:cs="Arial"/>
          <w:sz w:val="22"/>
        </w:rPr>
      </w:pPr>
      <w:r w:rsidRPr="008E62BA">
        <w:rPr>
          <w:rFonts w:ascii="Cambria" w:hAnsi="Cambria" w:cs="Arial"/>
          <w:sz w:val="22"/>
        </w:rPr>
        <w:t>Phó Giám đốc (AD) là vị trí đào tạo, dành cho những người làm việc hướng tới vị trí Giám đốc điểm. Phó Giám đốc chịu trách nhiệm học tập và hỗ trợ quản lý chung và hoạt động của các địa điểm chương trình được giao, theo sứ mệnh, triết lý và tiêu chuẩn chất lượng của Children's Choice. Vai trò của AD là phục vụ nhu cầu của người chăm sóc bên cạnh nhu cầu của trẻ em.  AD sẽ hỗ trợ phát triển môi trường, mối quan hệ và trải nghiệm chất lượng hàng đầu. AD cũng sẽ là người chăm sóc kiểu mẫu, giám sát và chăm sóc trẻ em trong độ tuổi đi học thông qua các mối quan hệ tích cực, quan tâm.</w:t>
      </w:r>
    </w:p>
    <w:p w14:paraId="0C9E954C" w14:textId="77777777" w:rsidR="008C2F9F" w:rsidRPr="00202411" w:rsidRDefault="008C2F9F" w:rsidP="008C2F9F">
      <w:pPr>
        <w:widowControl w:val="0"/>
        <w:ind w:firstLine="720"/>
        <w:rPr>
          <w:rFonts w:ascii="Cambria" w:hAnsi="Cambria" w:cs="Arial"/>
          <w:sz w:val="18"/>
        </w:rPr>
      </w:pPr>
      <w:r w:rsidRPr="008E62BA">
        <w:rPr>
          <w:rFonts w:ascii="Cambria" w:hAnsi="Cambria" w:cs="Arial"/>
          <w:sz w:val="22"/>
        </w:rPr>
        <w:t>Phó Giám đốc Lựa chọn của Trẻ em phải có bằng Cử nhân trong lĩnh vực liên quan, HOẶC Bằng Cử nhân trong lĩnh vực không liên quan với một năm kinh nghiệm, HOẶC hai năm đại học với hai năm kinh nghiệm.</w:t>
      </w:r>
    </w:p>
    <w:p w14:paraId="3AD236F6" w14:textId="77777777" w:rsidR="008C2F9F" w:rsidRPr="00202411" w:rsidRDefault="008C2F9F" w:rsidP="008C2F9F">
      <w:pPr>
        <w:widowControl w:val="0"/>
        <w:ind w:firstLine="720"/>
        <w:rPr>
          <w:rFonts w:ascii="Cambria" w:hAnsi="Cambria" w:cs="Arial"/>
          <w:sz w:val="16"/>
        </w:rPr>
      </w:pPr>
    </w:p>
    <w:p w14:paraId="2D93579B" w14:textId="77777777" w:rsidR="008C2F9F" w:rsidRPr="00502706" w:rsidRDefault="008C2F9F" w:rsidP="008C2F9F">
      <w:pPr>
        <w:pStyle w:val="Heading2"/>
        <w:jc w:val="left"/>
        <w:rPr>
          <w:sz w:val="24"/>
        </w:rPr>
      </w:pPr>
      <w:bookmarkStart w:id="11" w:name="_Toc117583810"/>
      <w:r w:rsidRPr="00502706">
        <w:rPr>
          <w:sz w:val="24"/>
        </w:rPr>
        <w:t>NGƯỜI CHĂM SÓC/TRƯỞNG NHÓM</w:t>
      </w:r>
      <w:bookmarkEnd w:id="11"/>
    </w:p>
    <w:p w14:paraId="08949FCB" w14:textId="1755DF1C" w:rsidR="008C2F9F" w:rsidRPr="008E62BA" w:rsidRDefault="008C2F9F" w:rsidP="008C2F9F">
      <w:pPr>
        <w:widowControl w:val="0"/>
        <w:ind w:firstLine="720"/>
        <w:rPr>
          <w:rFonts w:ascii="Cambria" w:hAnsi="Cambria" w:cs="Arial"/>
          <w:sz w:val="22"/>
          <w:szCs w:val="22"/>
        </w:rPr>
      </w:pPr>
      <w:r w:rsidRPr="008E62BA">
        <w:rPr>
          <w:rFonts w:ascii="Cambria" w:hAnsi="Cambria" w:cs="Arial"/>
          <w:sz w:val="22"/>
          <w:szCs w:val="22"/>
        </w:rPr>
        <w:t xml:space="preserve">Nhân viên Chương trình Lựa chọn Trẻ em phải đáp ứng các trình độ của nhân viên của  Tiêu </w:t>
      </w:r>
      <w:r w:rsidRPr="008E62BA">
        <w:rPr>
          <w:rFonts w:ascii="Cambria" w:hAnsi="Cambria" w:cs="Arial"/>
          <w:i/>
          <w:sz w:val="22"/>
          <w:szCs w:val="22"/>
        </w:rPr>
        <w:t xml:space="preserve">chuẩn NAA về Chăm sóc Chất lượng ở Lứa tuổi Học đường. </w:t>
      </w:r>
      <w:r w:rsidR="005A3A4A">
        <w:rPr>
          <w:rFonts w:ascii="Cambria" w:hAnsi="Cambria" w:cs="Arial"/>
          <w:sz w:val="22"/>
          <w:szCs w:val="22"/>
        </w:rPr>
        <w:t xml:space="preserve">Nhiều người chăm sóc và trưởng nhóm của chúng tôi có bằng đại học, các khóa học về giáo dục và phát triển trẻ em và kinh nghiệm dày dặn. Để được thuê, tối thiểu, tất cả những người chăm sóc phải có Chứng chỉ HS hoặc GED. Tất cả nhân viên phải có Chứng chỉ CPR và Sơ cứu, và Kiểm tra Hồ sơ Tư pháp. </w:t>
      </w:r>
    </w:p>
    <w:p w14:paraId="48C2D0FD" w14:textId="6C237EE6" w:rsidR="00357331" w:rsidRDefault="008C2F9F" w:rsidP="00202411">
      <w:pPr>
        <w:widowControl w:val="0"/>
        <w:ind w:firstLine="720"/>
        <w:rPr>
          <w:rFonts w:ascii="Cambria" w:hAnsi="Cambria" w:cs="Arial"/>
          <w:sz w:val="22"/>
          <w:szCs w:val="22"/>
        </w:rPr>
      </w:pPr>
      <w:r w:rsidRPr="008E62BA">
        <w:rPr>
          <w:rFonts w:ascii="Cambria" w:hAnsi="Cambria" w:cs="Arial"/>
          <w:sz w:val="22"/>
          <w:szCs w:val="22"/>
        </w:rPr>
        <w:t xml:space="preserve">Phát triển nhân viên là một mắt xích quan trọng trong sự thành công của chương trình của chúng tôi, vì vậy tất cả nhân viên phải hoàn thành ít nhất 24 giờ giáo dục thường xuyên phù hợp mỗi năm. Triết lý của Children's Choice là những người chăm sóc hành động và được đối xử như những người chuyên nghiệp. Chúng tôi đã nỗ lực nhiều để xây dựng các chuyên gia và thể hiện sự đánh giá cao đối với những nỗ lực vượt trội. Tuyển dụng, phát triển và giữ chân nhân viên chất lượng cao là chìa khóa cho chất lượng trong chương trình ngoài giờ học và Children's Choice tin rằng điều này rất quan trọng để hoàn thành sứ mệnh.  Nhân viên thường xuyên tham dự các cuộc họp và các buổi đào tạo để đảm bảo một chương trình chất lượng.  Children's Choice cung cấp thời gian học tập và vui chơi cho nhân viên cũng như trẻ em.  </w:t>
      </w:r>
    </w:p>
    <w:p w14:paraId="74D8541F" w14:textId="77777777" w:rsidR="006F4E01" w:rsidRPr="00202411" w:rsidRDefault="006F4E01" w:rsidP="00202411">
      <w:pPr>
        <w:widowControl w:val="0"/>
        <w:ind w:firstLine="720"/>
        <w:rPr>
          <w:rFonts w:ascii="Cambria" w:hAnsi="Cambria" w:cs="Arial"/>
          <w:sz w:val="22"/>
          <w:szCs w:val="22"/>
        </w:rPr>
      </w:pPr>
    </w:p>
    <w:p w14:paraId="2A201DC7" w14:textId="77777777" w:rsidR="006F4E01" w:rsidRPr="00502706" w:rsidRDefault="006F4E01" w:rsidP="00502706">
      <w:pPr>
        <w:pStyle w:val="Heading1"/>
        <w:rPr>
          <w:sz w:val="28"/>
        </w:rPr>
      </w:pPr>
      <w:bookmarkStart w:id="12" w:name="_Toc117583811"/>
      <w:r w:rsidRPr="00502706">
        <w:rPr>
          <w:sz w:val="28"/>
        </w:rPr>
        <w:t xml:space="preserve">CHILDREN'S CHOICE KIDS CÓ THỂ LÀM GÌ? </w:t>
      </w:r>
      <w:bookmarkEnd w:id="12"/>
    </w:p>
    <w:p w14:paraId="2D232027" w14:textId="77777777" w:rsidR="00357331" w:rsidRDefault="00357331" w:rsidP="00C867E7">
      <w:pPr>
        <w:pStyle w:val="Heading2"/>
        <w:jc w:val="left"/>
        <w:rPr>
          <w:sz w:val="24"/>
        </w:rPr>
      </w:pPr>
    </w:p>
    <w:p w14:paraId="37954F3C" w14:textId="77777777" w:rsidR="00C867E7" w:rsidRPr="00502706" w:rsidRDefault="006F4E01" w:rsidP="00C867E7">
      <w:pPr>
        <w:pStyle w:val="Heading2"/>
        <w:jc w:val="left"/>
        <w:rPr>
          <w:sz w:val="24"/>
        </w:rPr>
      </w:pPr>
      <w:bookmarkStart w:id="13" w:name="_Toc117583812"/>
      <w:r w:rsidRPr="00502706">
        <w:rPr>
          <w:sz w:val="24"/>
        </w:rPr>
        <w:t xml:space="preserve">Triết lý về Tăng trưởng, Phát triển và Học tập:  </w:t>
      </w:r>
      <w:bookmarkEnd w:id="13"/>
    </w:p>
    <w:p w14:paraId="760D8D2E" w14:textId="68943CC9" w:rsidR="006F4E01" w:rsidRPr="008E62BA" w:rsidRDefault="006F4E01" w:rsidP="006664AF">
      <w:pPr>
        <w:widowControl w:val="0"/>
        <w:ind w:firstLine="720"/>
        <w:rPr>
          <w:rFonts w:ascii="Cambria" w:hAnsi="Cambria" w:cs="Arial"/>
          <w:sz w:val="22"/>
        </w:rPr>
      </w:pPr>
      <w:r w:rsidRPr="008E62BA">
        <w:rPr>
          <w:rFonts w:ascii="Cambria" w:hAnsi="Cambria" w:cs="Arial"/>
          <w:sz w:val="22"/>
        </w:rPr>
        <w:t>Chúng tôi là những chuyên gia sau giờ học, những người hiểu và đánh giá cao tuổi thơ như một giai đoạn năng động của sự tăng trưởng và phát triển toàn diện. Chúng tôi ủng hộ sự tương tác của trẻ em trong độ tuổi đi học với bạn bè cũng như người lớn trong một môi trường an toàn. Chúng tôi công nhận, đánh giá cao và thúc đẩy những cơ hội độc đáo mà trẻ em gặp phải trong thời gian nghỉ học.</w:t>
      </w:r>
    </w:p>
    <w:p w14:paraId="00EE1C7E" w14:textId="77777777" w:rsidR="006F4E01" w:rsidRPr="008E62BA" w:rsidRDefault="006F4E01" w:rsidP="006664AF">
      <w:pPr>
        <w:widowControl w:val="0"/>
        <w:ind w:firstLine="720"/>
        <w:rPr>
          <w:rFonts w:ascii="Cambria" w:hAnsi="Cambria" w:cs="Arial"/>
          <w:sz w:val="22"/>
        </w:rPr>
      </w:pPr>
      <w:r w:rsidRPr="008E62BA">
        <w:rPr>
          <w:rFonts w:ascii="Cambria" w:hAnsi="Cambria" w:cs="Arial"/>
          <w:sz w:val="22"/>
        </w:rPr>
        <w:t>Thời thơ ấu được đặc trưng bởi nhiều giai đoạn đầu của sự phát triển trí tuệ, cảm xúc, thể chất và xã hội.  Chúng tôi tăng cường việc học trên lớp bằng cách cung cấp cho trẻ cơ hội thực hành các kỹ năng mà chúng đã học trong lớp học và áp dụng chúng trong các tình huống thực tế có ý nghĩa cá nhân.  Chúng tôi cung cấp các hoạt động và môi trường an toàn với đội ngũ nhân viên của những người lớn quan tâm, có thẩm quyền, có năng lực và là kết quả của những nỗ lực hợp tác giữa các gia đình, trường học và cộng đồng lớn hơn.</w:t>
      </w:r>
    </w:p>
    <w:p w14:paraId="49C7CE23" w14:textId="19ECECA6" w:rsidR="006F4E01" w:rsidRPr="00DD16CD" w:rsidRDefault="006F4E01" w:rsidP="006664AF">
      <w:pPr>
        <w:widowControl w:val="0"/>
        <w:ind w:firstLine="720"/>
        <w:rPr>
          <w:rFonts w:ascii="Cambria" w:hAnsi="Cambria" w:cs="Arial"/>
          <w:sz w:val="18"/>
        </w:rPr>
      </w:pPr>
      <w:r w:rsidRPr="008E62BA">
        <w:rPr>
          <w:rFonts w:ascii="Cambria" w:hAnsi="Cambria" w:cs="Arial"/>
          <w:sz w:val="22"/>
        </w:rPr>
        <w:t>Một cơ hội duy nhất nằm ở sự linh hoạt của chúng tôi để tập trung vào toàn bộ nhu cầu phát triển của trẻ em. Bằng cách này, chúng tôi có vị trí độc đáo để tạo điều kiện cho sự phát triển tích cực của nhiều năng lực khác nhau.</w:t>
      </w:r>
    </w:p>
    <w:p w14:paraId="113BEFAF" w14:textId="77777777" w:rsidR="0043033B" w:rsidRPr="00502706" w:rsidRDefault="0043033B" w:rsidP="006664AF">
      <w:pPr>
        <w:widowControl w:val="0"/>
        <w:ind w:firstLine="720"/>
        <w:rPr>
          <w:rFonts w:ascii="Cambria" w:hAnsi="Cambria" w:cs="Arial"/>
          <w:sz w:val="16"/>
        </w:rPr>
      </w:pPr>
    </w:p>
    <w:p w14:paraId="411E7C6F" w14:textId="77777777" w:rsidR="00642677" w:rsidRDefault="00642677">
      <w:pPr>
        <w:rPr>
          <w:rFonts w:asciiTheme="majorHAnsi" w:hAnsiTheme="majorHAnsi" w:cs="Arial"/>
          <w:b/>
          <w:bCs/>
        </w:rPr>
      </w:pPr>
      <w:r>
        <w:lastRenderedPageBreak/>
        <w:br w:type="page"/>
      </w:r>
    </w:p>
    <w:p w14:paraId="4366B8C8" w14:textId="481AA450" w:rsidR="00C867E7" w:rsidRPr="00502706" w:rsidRDefault="006F4E01" w:rsidP="00C867E7">
      <w:pPr>
        <w:pStyle w:val="Heading2"/>
        <w:jc w:val="left"/>
        <w:rPr>
          <w:sz w:val="24"/>
        </w:rPr>
      </w:pPr>
      <w:bookmarkStart w:id="14" w:name="_Toc117583813"/>
      <w:r w:rsidRPr="00502706">
        <w:rPr>
          <w:sz w:val="24"/>
        </w:rPr>
        <w:lastRenderedPageBreak/>
        <w:t xml:space="preserve">Triết lý về môi trường:  </w:t>
      </w:r>
      <w:bookmarkEnd w:id="14"/>
    </w:p>
    <w:p w14:paraId="56CBB0F0" w14:textId="78DC1837" w:rsidR="006F4E01" w:rsidRPr="00DD16CD" w:rsidRDefault="00F005AB" w:rsidP="006664AF">
      <w:pPr>
        <w:widowControl w:val="0"/>
        <w:ind w:firstLine="720"/>
        <w:rPr>
          <w:rFonts w:ascii="Cambria" w:hAnsi="Cambria" w:cs="Arial"/>
          <w:sz w:val="18"/>
        </w:rPr>
      </w:pPr>
      <w:r>
        <w:rPr>
          <w:rFonts w:ascii="Cambria" w:hAnsi="Cambria" w:cs="Arial"/>
          <w:sz w:val="22"/>
        </w:rPr>
        <w:t xml:space="preserve">Trẻ em học hỏi từ người lớn, từ nhau và từ môi trường (Thầy thứ ba). Môi trường gửi những tín hiệu quan trọng cho trẻ em về cách chúng nên cư xử và cảm nhận, vì vậy chúng tôi cung cấp một môi trường khuyến khích hành vi mong muốn.  Đầu tiên chúng tôi cung cấp một môi trường, đáp ứng các nhu cầu sinh học cơ bản của trẻ em như an toàn, dinh dưỡng và nước.  Sau đó, chúng tôi tạo ra nhiều lĩnh vực khác nhau với các tài liệu kích thích sự quan tâm, nơi trẻ em có thể tham gia theo nhiều cách khác nhau: nghệ thuật, xây dựng, trò chuyện yên tĩnh, ẩm thực, khoa học, trò chơi chiến lược, chơi kịch và vui chơi ngoài trời.  Chúng tôi cung cấp sự mới lạ và làm phong phú thêm môi trường thông qua màu sắc, áp phích, nghệ thuật và âm nhạc mới của trẻ em.  Môi trường chương trình là một bầu không khí ấm áp, nuôi dưỡng và khuyến khích, một nơi mà trẻ em được thử thách một cách không đe dọa.  </w:t>
      </w:r>
    </w:p>
    <w:p w14:paraId="5F4FD0AF" w14:textId="77777777" w:rsidR="0043033B" w:rsidRPr="00502706" w:rsidRDefault="0043033B" w:rsidP="006664AF">
      <w:pPr>
        <w:widowControl w:val="0"/>
        <w:ind w:firstLine="720"/>
        <w:rPr>
          <w:rFonts w:ascii="Cambria" w:hAnsi="Cambria" w:cs="Arial"/>
          <w:sz w:val="16"/>
        </w:rPr>
      </w:pPr>
    </w:p>
    <w:p w14:paraId="1405C030" w14:textId="77777777" w:rsidR="00C867E7" w:rsidRPr="00502706" w:rsidRDefault="006F4E01" w:rsidP="00C867E7">
      <w:pPr>
        <w:pStyle w:val="Heading2"/>
        <w:jc w:val="left"/>
        <w:rPr>
          <w:sz w:val="24"/>
        </w:rPr>
      </w:pPr>
      <w:bookmarkStart w:id="15" w:name="_Toc117583814"/>
      <w:r w:rsidRPr="00502706">
        <w:rPr>
          <w:sz w:val="24"/>
        </w:rPr>
        <w:t xml:space="preserve">Triết lý về chương trình giảng dạy: </w:t>
      </w:r>
      <w:bookmarkEnd w:id="15"/>
    </w:p>
    <w:p w14:paraId="3BAAB985" w14:textId="1E449CA7" w:rsidR="006F4E01" w:rsidRPr="008E62BA" w:rsidRDefault="006F4E01" w:rsidP="006664AF">
      <w:pPr>
        <w:widowControl w:val="0"/>
        <w:ind w:firstLine="720"/>
        <w:rPr>
          <w:rFonts w:ascii="Cambria" w:hAnsi="Cambria" w:cs="Arial"/>
          <w:sz w:val="22"/>
        </w:rPr>
      </w:pPr>
      <w:r w:rsidRPr="008E62BA">
        <w:rPr>
          <w:rFonts w:ascii="Cambria" w:hAnsi="Cambria" w:cs="Arial"/>
          <w:sz w:val="22"/>
        </w:rPr>
        <w:t xml:space="preserve">Mục đích là chìa khóa để lập trình.  Chương trình chất lượng sau giờ học mang lại sự cân bằng trong cuộc sống của trẻ - cân bằng giữa công việc và vui chơi; nghi lễ và tính mới; lựa chọn và xây dựng cộng đồng.  Phương pháp sư phạm mang tính xây dựng dạy tầm quan trọng của những trải nghiệm tích cực, thực hành trong quá trình học tập, vì vậy chúng tôi sử dụng nhiều nguồn lực để đảm bảo chương trình tập trung vào sự phát triển tích cực của trẻ, tích hợp các chiến lược phát triển thể chất, trí tuệ, cảm xúc và xã hội.  </w:t>
      </w:r>
    </w:p>
    <w:p w14:paraId="1F9BF31E"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Các hoạt động chỉ là một thành phần của lập trình có chủ đích mà chúng tôi xem xét.  Chúng tôi cung cấp một thói quen phù hợp với sự phát triển, nhất quán và ổn định nhưng linh hoạt, một thói quen cho phép đáp ứng nhu cầu phát triển cá nhân của trẻ em trong độ tuổi đi học.  Mỗi đứa trẻ đều có những nhu cầu riêng.  Một số trẻ cần thư giãn yên tĩnh ngay sau giờ học, một số cần ăn nhẹ, một số trẻ cần cạn kiệt năng lượng và một số cần nói chuyện với bạn bè của chúng.  Thói quen của chúng tôi cho phép trẻ đưa ra những lựa chọn này và khám phá và thử nghiệm nhiều hoạt động khác dành cho trẻ khi chuông trường reo.  Trẻ em cần một thời gian để ổn định trước khi bắt đầu các hoạt động do nhân viên chỉ đạo được tích hợp vào lịch trình.</w:t>
      </w:r>
    </w:p>
    <w:p w14:paraId="3CCA8A89"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Điều quan trọng là trẻ em có cơ hội phát triển và thực hành các kỹ năng xã hội trong các hoạt động vì vậy hầu hết các hoạt động đều liên quan đến các nhóm tuổi hỗn hợp và nhiều tương tác và vui chơi.  Sự mới lạ trong học tập trải nghiệm là chìa khóa để phát triển trí não, vì vậy chúng tôi cung cấp nhiều trải nghiệm khác nhau như các chuyến đi thực tế, diễn giả khách mời, đóng vai, dự án dài hạn và ngắn hạn và câu lạc bộ bồi dưỡng.</w:t>
      </w:r>
    </w:p>
    <w:p w14:paraId="41316BEE" w14:textId="25F89C60" w:rsidR="006F4E01" w:rsidRPr="00F14AE7" w:rsidRDefault="006F4E01" w:rsidP="00F14AE7">
      <w:pPr>
        <w:pStyle w:val="BodyTextIndent"/>
        <w:widowControl w:val="0"/>
        <w:autoSpaceDE/>
        <w:autoSpaceDN/>
        <w:adjustRightInd/>
        <w:rPr>
          <w:rFonts w:ascii="Cambria" w:hAnsi="Cambria"/>
          <w:sz w:val="14"/>
        </w:rPr>
      </w:pPr>
      <w:r w:rsidRPr="008E62BA">
        <w:rPr>
          <w:rFonts w:ascii="Cambria" w:hAnsi="Cambria"/>
          <w:sz w:val="22"/>
        </w:rPr>
        <w:t xml:space="preserve">Chương trình giảng dạy sau giờ học tập trung vào nhiều kỹ năng khác nhau thông qua việc thực hiện các câu lạc bộ bồi dưỡng có thể nhấn mạnh nghệ thuật, toán học, khoa học, sân khấu, giáo dục thể chất, âm nhạc, báo chí, môi trường hoặc dịch vụ công.  Thông qua các câu lạc bộ bồi dưỡng này, chúng tôi dạy các kỹ năng sống như nấu ăn, kiếm / tiết kiệm tiền, chủ nghĩa tiêu dùng khôn ngoan, sức khỏe, dinh dưỡng và an toàn; cũng như các năng lực xã hội như giải quyết vấn đề, ra quyết định, kỹ năng chống áp lực tiêu cực của bạn bè, kỹ năng giải quyết xung đột, kỹ năng tình bạn và thoải mái với những người có hoàn cảnh khác nhau.  </w:t>
      </w:r>
    </w:p>
    <w:p w14:paraId="20067237" w14:textId="77777777" w:rsidR="00357331" w:rsidRDefault="00357331" w:rsidP="00C867E7">
      <w:pPr>
        <w:pStyle w:val="Heading2"/>
        <w:jc w:val="left"/>
        <w:rPr>
          <w:sz w:val="24"/>
        </w:rPr>
      </w:pPr>
    </w:p>
    <w:p w14:paraId="325858E9" w14:textId="77777777" w:rsidR="00C867E7" w:rsidRPr="00502706" w:rsidRDefault="00C867E7" w:rsidP="00C867E7">
      <w:pPr>
        <w:pStyle w:val="Heading2"/>
        <w:jc w:val="left"/>
        <w:rPr>
          <w:sz w:val="24"/>
        </w:rPr>
      </w:pPr>
      <w:bookmarkStart w:id="16" w:name="_Toc117583815"/>
      <w:r w:rsidRPr="00502706">
        <w:rPr>
          <w:sz w:val="24"/>
        </w:rPr>
        <w:t xml:space="preserve">Mục tiêu chương trình: </w:t>
      </w:r>
      <w:bookmarkEnd w:id="16"/>
    </w:p>
    <w:p w14:paraId="0257AD94" w14:textId="3B9BE573" w:rsidR="006F4E01" w:rsidRPr="007D3050" w:rsidRDefault="006F4E01" w:rsidP="007D3050">
      <w:pPr>
        <w:rPr>
          <w:rFonts w:asciiTheme="majorHAnsi" w:hAnsiTheme="majorHAnsi"/>
          <w:sz w:val="22"/>
        </w:rPr>
      </w:pPr>
      <w:bookmarkStart w:id="17" w:name="_Toc191384141"/>
      <w:r w:rsidRPr="007D3050">
        <w:rPr>
          <w:rFonts w:asciiTheme="majorHAnsi" w:hAnsiTheme="majorHAnsi"/>
          <w:sz w:val="22"/>
        </w:rPr>
        <w:t>Mục tiêu của chương trình sau giờ học Children's Choice là mang đến cho mỗi trẻ cơ hội để...</w:t>
      </w:r>
      <w:bookmarkEnd w:id="17"/>
    </w:p>
    <w:p w14:paraId="78AAAC74" w14:textId="77777777" w:rsidR="006F4E01" w:rsidRPr="008E62BA" w:rsidRDefault="006F4E01" w:rsidP="006664AF">
      <w:pPr>
        <w:pStyle w:val="BodyText"/>
        <w:widowControl w:val="0"/>
        <w:rPr>
          <w:rFonts w:ascii="Cambria" w:hAnsi="Cambria"/>
        </w:rPr>
      </w:pPr>
      <w:r w:rsidRPr="008E62BA">
        <w:rPr>
          <w:rFonts w:ascii="Cambria" w:hAnsi="Cambria"/>
        </w:rPr>
        <w:t xml:space="preserve">1. </w:t>
      </w:r>
      <w:r w:rsidRPr="008E62BA">
        <w:rPr>
          <w:rFonts w:ascii="Cambria" w:hAnsi="Cambria"/>
        </w:rPr>
        <w:tab/>
        <w:t>Phát triển các kỹ năng thể chất, trí tuệ và xã hội.</w:t>
      </w:r>
    </w:p>
    <w:p w14:paraId="46A6C5F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2.  </w:t>
      </w:r>
      <w:r w:rsidRPr="008E62BA">
        <w:rPr>
          <w:rFonts w:ascii="Cambria" w:hAnsi="Cambria" w:cs="Arial"/>
          <w:sz w:val="22"/>
        </w:rPr>
        <w:tab/>
        <w:t>Phát triển ý thức và sự hiểu biết về các giá trị tích cực.</w:t>
      </w:r>
    </w:p>
    <w:p w14:paraId="070688C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3.  </w:t>
      </w:r>
      <w:r w:rsidRPr="008E62BA">
        <w:rPr>
          <w:rFonts w:ascii="Cambria" w:hAnsi="Cambria" w:cs="Arial"/>
          <w:sz w:val="22"/>
        </w:rPr>
        <w:tab/>
        <w:t>Phát triển sự tự tin, lòng tự trọng và tính tự lực.</w:t>
      </w:r>
    </w:p>
    <w:p w14:paraId="20B901AC"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4.  </w:t>
      </w:r>
      <w:r w:rsidRPr="008E62BA">
        <w:rPr>
          <w:rFonts w:ascii="Cambria" w:hAnsi="Cambria" w:cs="Arial"/>
          <w:sz w:val="22"/>
        </w:rPr>
        <w:tab/>
        <w:t>Phát triển các kỹ năng ra quyết định, lãnh đạo và năng lực xã hội tốt.</w:t>
      </w:r>
    </w:p>
    <w:p w14:paraId="7481E7B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5.  </w:t>
      </w:r>
      <w:r w:rsidRPr="008E62BA">
        <w:rPr>
          <w:rFonts w:ascii="Cambria" w:hAnsi="Cambria" w:cs="Arial"/>
          <w:sz w:val="22"/>
        </w:rPr>
        <w:tab/>
        <w:t>Phát triển mối quan hệ gia đình và bạn bè tích cực.</w:t>
      </w:r>
    </w:p>
    <w:p w14:paraId="36A45012"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6.  </w:t>
      </w:r>
      <w:r w:rsidRPr="008E62BA">
        <w:rPr>
          <w:rFonts w:ascii="Cambria" w:hAnsi="Cambria" w:cs="Arial"/>
          <w:sz w:val="22"/>
        </w:rPr>
        <w:tab/>
        <w:t>Phát triển năng lực giao tiếp giữa các cá nhân và văn hóa.</w:t>
      </w:r>
    </w:p>
    <w:p w14:paraId="58A099A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7.  </w:t>
      </w:r>
      <w:r w:rsidRPr="008E62BA">
        <w:rPr>
          <w:rFonts w:ascii="Cambria" w:hAnsi="Cambria" w:cs="Arial"/>
          <w:sz w:val="22"/>
        </w:rPr>
        <w:tab/>
        <w:t>Phát triển sự quan tâm, tôn trọng và hiểu biết về thế giới tự nhiên của chúng ta.</w:t>
      </w:r>
    </w:p>
    <w:p w14:paraId="24348B9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8.  </w:t>
      </w:r>
      <w:r w:rsidRPr="008E62BA">
        <w:rPr>
          <w:rFonts w:ascii="Cambria" w:hAnsi="Cambria" w:cs="Arial"/>
          <w:sz w:val="22"/>
        </w:rPr>
        <w:tab/>
        <w:t>Phát triển tinh thần thể thao, tinh thần đồng đội và ý thức chơi công bằng.</w:t>
      </w:r>
    </w:p>
    <w:p w14:paraId="0EDB0DF9"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9. </w:t>
      </w:r>
      <w:r w:rsidRPr="008E62BA">
        <w:rPr>
          <w:rFonts w:ascii="Cambria" w:hAnsi="Cambria" w:cs="Arial"/>
          <w:sz w:val="22"/>
        </w:rPr>
        <w:tab/>
        <w:t>Phát triển cam kết học tập.</w:t>
      </w:r>
    </w:p>
    <w:p w14:paraId="04B3CA33" w14:textId="77777777" w:rsidR="006F4E01" w:rsidRPr="00C24D84" w:rsidRDefault="006F4E01" w:rsidP="006664AF">
      <w:pPr>
        <w:widowControl w:val="0"/>
        <w:autoSpaceDE w:val="0"/>
        <w:autoSpaceDN w:val="0"/>
        <w:adjustRightInd w:val="0"/>
        <w:rPr>
          <w:rFonts w:ascii="Cambria" w:hAnsi="Cambria" w:cs="Arial"/>
          <w:b/>
          <w:bCs/>
          <w:sz w:val="18"/>
        </w:rPr>
      </w:pPr>
      <w:r w:rsidRPr="008E62BA">
        <w:rPr>
          <w:rFonts w:ascii="Cambria" w:hAnsi="Cambria" w:cs="Arial"/>
          <w:sz w:val="22"/>
        </w:rPr>
        <w:t xml:space="preserve">10. </w:t>
      </w:r>
      <w:r w:rsidRPr="008E62BA">
        <w:rPr>
          <w:rFonts w:ascii="Cambria" w:hAnsi="Cambria" w:cs="Arial"/>
          <w:b/>
          <w:bCs/>
          <w:sz w:val="22"/>
        </w:rPr>
        <w:tab/>
        <w:t>CHÚC BẠN VUI VẺ!</w:t>
      </w:r>
    </w:p>
    <w:p w14:paraId="0E0B182A" w14:textId="77777777" w:rsidR="00357331" w:rsidRDefault="00357331" w:rsidP="009C2A80">
      <w:pPr>
        <w:widowControl w:val="0"/>
        <w:autoSpaceDE w:val="0"/>
        <w:autoSpaceDN w:val="0"/>
        <w:adjustRightInd w:val="0"/>
        <w:rPr>
          <w:rFonts w:ascii="Cambria" w:hAnsi="Cambria" w:cs="Arial"/>
          <w:sz w:val="22"/>
        </w:rPr>
      </w:pPr>
    </w:p>
    <w:p w14:paraId="5AAAAD7F" w14:textId="1956B1B3" w:rsidR="00C867E7" w:rsidRDefault="006F4E01" w:rsidP="00C867E7">
      <w:pPr>
        <w:widowControl w:val="0"/>
        <w:autoSpaceDE w:val="0"/>
        <w:autoSpaceDN w:val="0"/>
        <w:adjustRightInd w:val="0"/>
        <w:ind w:firstLine="720"/>
        <w:rPr>
          <w:rFonts w:ascii="Cambria" w:hAnsi="Cambria" w:cs="Arial"/>
          <w:sz w:val="22"/>
        </w:rPr>
      </w:pPr>
      <w:r w:rsidRPr="008E62BA">
        <w:rPr>
          <w:rFonts w:ascii="Cambria" w:hAnsi="Cambria" w:cs="Arial"/>
          <w:sz w:val="22"/>
        </w:rPr>
        <w:t xml:space="preserve">Children's Choice sẽ cung cấp nhiều hoạt động hàng ngày toàn diện cho trẻ em lựa chọn an toàn, vui vẻ và mang tính giáo dục.  Sẽ có các hoạt động dành cho trẻ em, các hoạt động do nhân viên chỉ đạo, câu lạc bộ, chuyến đi thực tế, sự kiện đặc biệt, đồ ăn nhẹ hàng ngày và các bài thuyết trình / chuyến thăm từ các nhóm bên ngoài.  Chúng tôi lên kế hoạch cho nhiều hoạt động do nhân viên chỉ đạo vào những ngày chăm sóc kéo dài, kỳ nghỉ, </w:t>
      </w:r>
      <w:r w:rsidRPr="008E62BA">
        <w:rPr>
          <w:rFonts w:ascii="Cambria" w:hAnsi="Cambria" w:cs="Arial"/>
          <w:b/>
          <w:bCs/>
          <w:sz w:val="22"/>
        </w:rPr>
        <w:t>trại hè</w:t>
      </w:r>
      <w:r w:rsidRPr="008E62BA">
        <w:rPr>
          <w:rFonts w:ascii="Cambria" w:hAnsi="Cambria" w:cs="Arial"/>
          <w:sz w:val="22"/>
        </w:rPr>
        <w:t xml:space="preserve">, v.v.    Lịch trình sinh hoạt được lên kế hoạch trước và được phác thảo trên lịch sinh hoạt hoặc thảo luận trong bản tin mà các gia đình có thể sử dụng để thảo luận và lập kế hoạch ở nhà.  Mỗi ngày, khu vực hoạt động được chuyển đổi </w:t>
      </w:r>
      <w:r w:rsidRPr="008E62BA">
        <w:rPr>
          <w:rFonts w:ascii="Cambria" w:hAnsi="Cambria" w:cs="Arial"/>
          <w:sz w:val="22"/>
        </w:rPr>
        <w:lastRenderedPageBreak/>
        <w:t xml:space="preserve">thành một môi trường trong nhà kiểu mẫu, bao gồm một khu vực yên tĩnh giống như ngôi nhà thích hợp để thư giãn hoặc làm bài tập về nhà, khu vực sở thích đặc biệt, khu vực xây dựng/khu vực xây dựng, khu nghệ thuật mở, khu vui chơi kịch tính, khu vui chơi năng động, khu trò chơi xây dựng chiến lược, khu vực ăn nhẹ, v.v.!  </w:t>
      </w:r>
    </w:p>
    <w:p w14:paraId="60CED3E8" w14:textId="7D2198A6" w:rsidR="006F4E01" w:rsidRPr="008E62BA" w:rsidRDefault="00F005AB" w:rsidP="00C867E7">
      <w:pPr>
        <w:widowControl w:val="0"/>
        <w:autoSpaceDE w:val="0"/>
        <w:autoSpaceDN w:val="0"/>
        <w:adjustRightInd w:val="0"/>
        <w:ind w:firstLine="720"/>
        <w:rPr>
          <w:rFonts w:ascii="Cambria" w:hAnsi="Cambria" w:cs="Arial"/>
          <w:sz w:val="22"/>
        </w:rPr>
      </w:pPr>
      <w:r>
        <w:rPr>
          <w:rFonts w:ascii="Cambria" w:hAnsi="Cambria" w:cs="Arial"/>
          <w:sz w:val="22"/>
        </w:rPr>
        <w:t>Ngay lập tức khi chuông reo, và hầu hết các thời điểm trong chương trình sau giờ học, trẻ có thể tự chọn các hoạt động - chọn ăn nhẹ, tham gia chơi tích cực, ngồi trò chuyện với bạn bè, thư giãn trong khu vực yên tĩnh hoặc làm bài tập về nhà, v.v.  Trong các trại mùa đông, mùa xuân và mùa hè, một lịch trình hoạt động có cấu trúc hơn sẽ được sử dụng bao gồm nhiều chuyến đi thực tế hơn, nhiều câu lạc bộ bồi dưỡng hơn và nhiều hoạt động dành cho người lớn hơn.  Chúng tôi cung cấp nghệ thuật nghệ thuật và đồ thủ công xảo quyệt, các hoạt động trong nhà giàu trí tưởng tượng, trò chơi ngoài trời kỳ quặc, khoa học và thiên nhiên, âm nhạc và kịch, các chuyến đi thực tế, thời gian làm bài tập về nhà, đồ ăn nhẹ hàng ngày và các sự kiện đặc biệt.</w:t>
      </w:r>
    </w:p>
    <w:p w14:paraId="79A45779" w14:textId="4A3A9FB4" w:rsidR="006F4E01" w:rsidRPr="00C24D84" w:rsidRDefault="006F4E01" w:rsidP="006664AF">
      <w:pPr>
        <w:widowControl w:val="0"/>
        <w:autoSpaceDE w:val="0"/>
        <w:autoSpaceDN w:val="0"/>
        <w:adjustRightInd w:val="0"/>
        <w:rPr>
          <w:rFonts w:ascii="Cambria" w:hAnsi="Cambria" w:cs="Arial"/>
          <w:sz w:val="14"/>
        </w:rPr>
      </w:pPr>
      <w:r w:rsidRPr="008E62BA">
        <w:rPr>
          <w:rFonts w:ascii="Cambria" w:hAnsi="Cambria" w:cs="Arial"/>
          <w:sz w:val="22"/>
        </w:rPr>
        <w:tab/>
        <w:t>Lịch trình hoạt động được cung cấp trước cho phụ huynh.  Đặc biệt lưu ý thời gian trở lại chuyến đi thực tế.  Nếu thời gian xung đột với thời gian bạn đón con, chúng có thể cần được đón từ địa điểm đi thực tế.</w:t>
      </w:r>
    </w:p>
    <w:p w14:paraId="30BCC840" w14:textId="77777777" w:rsidR="0043033B" w:rsidRPr="00C24D84" w:rsidRDefault="0043033B" w:rsidP="006664AF">
      <w:pPr>
        <w:widowControl w:val="0"/>
        <w:autoSpaceDE w:val="0"/>
        <w:autoSpaceDN w:val="0"/>
        <w:adjustRightInd w:val="0"/>
        <w:rPr>
          <w:rFonts w:ascii="Cambria" w:hAnsi="Cambria" w:cs="Arial"/>
          <w:sz w:val="12"/>
        </w:rPr>
      </w:pPr>
    </w:p>
    <w:p w14:paraId="555B0C80" w14:textId="386AA548" w:rsidR="00C867E7" w:rsidRPr="00502706" w:rsidRDefault="00AE247E" w:rsidP="00C867E7">
      <w:pPr>
        <w:pStyle w:val="Heading2"/>
        <w:jc w:val="left"/>
        <w:rPr>
          <w:sz w:val="24"/>
        </w:rPr>
      </w:pPr>
      <w:bookmarkStart w:id="18" w:name="_Toc117583816"/>
      <w:r w:rsidRPr="00502706">
        <w:rPr>
          <w:sz w:val="24"/>
        </w:rPr>
        <w:t xml:space="preserve">Trải nghiệm dành cho trẻ em: </w:t>
      </w:r>
      <w:bookmarkEnd w:id="18"/>
    </w:p>
    <w:p w14:paraId="20FB6EC2" w14:textId="1831959B" w:rsidR="00AE247E" w:rsidRPr="008E62BA" w:rsidRDefault="00AE247E" w:rsidP="002C5976">
      <w:pPr>
        <w:widowControl w:val="0"/>
        <w:autoSpaceDE w:val="0"/>
        <w:autoSpaceDN w:val="0"/>
        <w:adjustRightInd w:val="0"/>
        <w:ind w:firstLine="360"/>
        <w:rPr>
          <w:rFonts w:ascii="Cambria" w:hAnsi="Cambria" w:cs="Arial"/>
          <w:b/>
          <w:bCs/>
          <w:sz w:val="22"/>
        </w:rPr>
      </w:pPr>
      <w:r w:rsidRPr="008E62BA">
        <w:rPr>
          <w:rFonts w:ascii="Cambria" w:hAnsi="Cambria" w:cs="Arial"/>
          <w:bCs/>
          <w:sz w:val="22"/>
        </w:rPr>
        <w:t>Trẻ em có thể CHỌN từ nhiều hoạt động dành cho trẻ em - các hoạt động mở cần ít hoặc không cần sự giúp đỡ của người lớn. Mỗi ngày, khu vực hoạt động được chuyển đổi thành một môi trường mô hình khơi dậy sự quan tâm và tò mò thông qua các trung tâm quan tâm hướng đến trẻ em:</w:t>
      </w:r>
    </w:p>
    <w:p w14:paraId="68D4BD4D" w14:textId="0C14210B"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một khu vực yên tĩnh giống như ở nhà - để thư giãn, trò chuyện hoặc làm bài tập về nhà.</w:t>
      </w:r>
    </w:p>
    <w:p w14:paraId="446F0EFC" w14:textId="07D5D036" w:rsidR="00AE247E" w:rsidRPr="008E62BA" w:rsidRDefault="009C2A80" w:rsidP="009C2A80">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 xml:space="preserve">khu vực xây dựng / khu vực xây dựng - để khám phá vật lý, thiết kế và làm việc với bạn bè bằng cách sử dụng các vật liệu như khối, Lego, K-nex, khối lông, đường </w:t>
      </w:r>
      <w:proofErr w:type="spellStart"/>
      <w:r>
        <w:rPr>
          <w:rFonts w:ascii="Cambria" w:hAnsi="Cambria" w:cs="Arial"/>
          <w:bCs/>
          <w:sz w:val="22"/>
        </w:rPr>
        <w:t>đá</w:t>
      </w:r>
      <w:proofErr w:type="spellEnd"/>
      <w:r>
        <w:rPr>
          <w:rFonts w:ascii="Cambria" w:hAnsi="Cambria" w:cs="Arial"/>
          <w:bCs/>
          <w:sz w:val="22"/>
        </w:rPr>
        <w:t xml:space="preserve"> </w:t>
      </w:r>
      <w:proofErr w:type="spellStart"/>
      <w:r>
        <w:rPr>
          <w:rFonts w:ascii="Cambria" w:hAnsi="Cambria" w:cs="Arial"/>
          <w:bCs/>
          <w:sz w:val="22"/>
        </w:rPr>
        <w:t>cẩm</w:t>
      </w:r>
      <w:proofErr w:type="spellEnd"/>
      <w:r>
        <w:rPr>
          <w:rFonts w:ascii="Cambria" w:hAnsi="Cambria" w:cs="Arial"/>
          <w:bCs/>
          <w:sz w:val="22"/>
        </w:rPr>
        <w:t xml:space="preserve"> </w:t>
      </w:r>
      <w:proofErr w:type="spellStart"/>
      <w:r>
        <w:rPr>
          <w:rFonts w:ascii="Cambria" w:hAnsi="Cambria" w:cs="Arial"/>
          <w:bCs/>
          <w:sz w:val="22"/>
        </w:rPr>
        <w:t>thạch</w:t>
      </w:r>
      <w:proofErr w:type="spellEnd"/>
      <w:r>
        <w:rPr>
          <w:rFonts w:ascii="Cambria" w:hAnsi="Cambria" w:cs="Arial"/>
          <w:bCs/>
          <w:sz w:val="22"/>
        </w:rPr>
        <w:t>, v.v.</w:t>
      </w:r>
    </w:p>
    <w:p w14:paraId="739EB57B" w14:textId="1ACC8E95"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 xml:space="preserve">Một khu vực nghệ thuật - để khám phá các vật liệu và tạo ra nghệ thuật nghệ thuật và thủ công thủ công bằng cách sử dụng các vật liệu như bột chơi, bút đánh dấu, giấy nến, </w:t>
      </w:r>
      <w:proofErr w:type="spellStart"/>
      <w:r w:rsidRPr="008E62BA">
        <w:rPr>
          <w:rFonts w:ascii="Cambria" w:hAnsi="Cambria" w:cs="Arial"/>
          <w:bCs/>
          <w:sz w:val="22"/>
        </w:rPr>
        <w:t>tem</w:t>
      </w:r>
      <w:proofErr w:type="spellEnd"/>
      <w:r w:rsidRPr="008E62BA">
        <w:rPr>
          <w:rFonts w:ascii="Cambria" w:hAnsi="Cambria" w:cs="Arial"/>
          <w:bCs/>
          <w:sz w:val="22"/>
        </w:rPr>
        <w:t xml:space="preserve">, </w:t>
      </w:r>
      <w:proofErr w:type="spellStart"/>
      <w:r w:rsidRPr="008E62BA">
        <w:rPr>
          <w:rFonts w:ascii="Cambria" w:hAnsi="Cambria" w:cs="Arial"/>
          <w:bCs/>
          <w:sz w:val="22"/>
        </w:rPr>
        <w:t>keo</w:t>
      </w:r>
      <w:proofErr w:type="spellEnd"/>
      <w:r w:rsidRPr="008E62BA">
        <w:rPr>
          <w:rFonts w:ascii="Cambria" w:hAnsi="Cambria" w:cs="Arial"/>
          <w:bCs/>
          <w:sz w:val="22"/>
        </w:rPr>
        <w:t xml:space="preserve">, </w:t>
      </w:r>
      <w:proofErr w:type="spellStart"/>
      <w:r w:rsidRPr="008E62BA">
        <w:rPr>
          <w:rFonts w:ascii="Cambria" w:hAnsi="Cambria" w:cs="Arial"/>
          <w:bCs/>
          <w:sz w:val="22"/>
        </w:rPr>
        <w:t>hạt</w:t>
      </w:r>
      <w:proofErr w:type="spellEnd"/>
      <w:r w:rsidRPr="008E62BA">
        <w:rPr>
          <w:rFonts w:ascii="Cambria" w:hAnsi="Cambria" w:cs="Arial"/>
          <w:bCs/>
          <w:sz w:val="22"/>
        </w:rPr>
        <w:t>, v.v.</w:t>
      </w:r>
    </w:p>
    <w:p w14:paraId="2AA52B04" w14:textId="5D9460ED" w:rsidR="00AE247E" w:rsidRDefault="009C2A80"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Một khu vui chơi kịch tính - để nhập vai, thể hiện sáng tạo và khám phá quan điểm của người khác bằng cách sử dụng các vật liệu như đạo cụ từ nhà hàng, tiệm làm tóc, xây dựng, cửa hàng tạp hóa, nhà cứu hỏa, v.v.</w:t>
      </w:r>
    </w:p>
    <w:p w14:paraId="20573E8A" w14:textId="6F6C88C2" w:rsidR="0040642B" w:rsidRPr="008E62BA" w:rsidRDefault="0040642B"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Một lĩnh vực khoa học và toán học - để khám phá địa lý, vật lý và sinh học bằng cách sử dụng các vật liệu như quả địa cầu, đồng hồ giảng dạy, thiết bị đo lường, độ phóng đại, mô hình giải phẫu, động vật được tổ chức theo thói quen, v.v.</w:t>
      </w:r>
    </w:p>
    <w:p w14:paraId="1D7011B2" w14:textId="3ADFE7AC"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Khu vực trò chơi chiến lược - để khám phá chiến lược, ra quyết định và phát triển xã hội bằng cách sử dụng các vật liệu như xúc xắc, bài và trò chơi trên bàn cho mọi lứa tuổi.</w:t>
      </w:r>
    </w:p>
    <w:p w14:paraId="6F6399F3" w14:textId="47D06A65" w:rsidR="00502706" w:rsidRPr="00C24D84" w:rsidRDefault="0040642B" w:rsidP="00AE247E">
      <w:pPr>
        <w:pStyle w:val="ListParagraph"/>
        <w:widowControl w:val="0"/>
        <w:numPr>
          <w:ilvl w:val="0"/>
          <w:numId w:val="23"/>
        </w:numPr>
        <w:autoSpaceDE w:val="0"/>
        <w:autoSpaceDN w:val="0"/>
        <w:adjustRightInd w:val="0"/>
        <w:rPr>
          <w:rFonts w:ascii="Cambria" w:hAnsi="Cambria" w:cs="Arial"/>
          <w:bCs/>
          <w:sz w:val="18"/>
        </w:rPr>
      </w:pPr>
      <w:r>
        <w:rPr>
          <w:rFonts w:ascii="Cambria" w:hAnsi="Cambria" w:cs="Arial"/>
          <w:bCs/>
          <w:sz w:val="22"/>
        </w:rPr>
        <w:t>một khu vực ăn nhẹ - để xã hội hóa và nuôi dưỡng, cung cấp nhiều LỰA CHỌN thực phẩm và luôn tự phục vụ, theo phong cách gia đình và tất cả những gì bạn quan tâm để ăn.</w:t>
      </w:r>
    </w:p>
    <w:p w14:paraId="5B15F9A2" w14:textId="77777777" w:rsidR="00AE247E" w:rsidRPr="00C24D84" w:rsidRDefault="00AE247E" w:rsidP="00502706">
      <w:pPr>
        <w:pStyle w:val="ListParagraph"/>
        <w:widowControl w:val="0"/>
        <w:autoSpaceDE w:val="0"/>
        <w:autoSpaceDN w:val="0"/>
        <w:adjustRightInd w:val="0"/>
        <w:rPr>
          <w:rFonts w:ascii="Cambria" w:hAnsi="Cambria" w:cs="Arial"/>
          <w:bCs/>
          <w:sz w:val="16"/>
        </w:rPr>
      </w:pPr>
    </w:p>
    <w:p w14:paraId="6100E5D4" w14:textId="64515409" w:rsidR="0008755A" w:rsidRPr="002C5976" w:rsidRDefault="0008755A" w:rsidP="0008755A">
      <w:pPr>
        <w:pStyle w:val="Heading2"/>
        <w:jc w:val="left"/>
        <w:rPr>
          <w:sz w:val="24"/>
        </w:rPr>
      </w:pPr>
      <w:bookmarkStart w:id="19" w:name="_Toc117583817"/>
      <w:r>
        <w:rPr>
          <w:sz w:val="24"/>
        </w:rPr>
        <w:t>Kinh nghiệm thương lượng hoặc mới nổi:</w:t>
      </w:r>
      <w:bookmarkEnd w:id="19"/>
    </w:p>
    <w:p w14:paraId="13DDA6B1" w14:textId="4F9F15A7" w:rsidR="0008755A" w:rsidRPr="0008755A" w:rsidRDefault="0008755A" w:rsidP="0008755A">
      <w:pPr>
        <w:widowControl w:val="0"/>
        <w:autoSpaceDE w:val="0"/>
        <w:autoSpaceDN w:val="0"/>
        <w:adjustRightInd w:val="0"/>
        <w:ind w:firstLine="360"/>
        <w:rPr>
          <w:rFonts w:ascii="Cambria" w:hAnsi="Cambria" w:cs="Arial"/>
          <w:bCs/>
          <w:sz w:val="22"/>
        </w:rPr>
      </w:pPr>
      <w:r>
        <w:rPr>
          <w:rFonts w:ascii="Cambria" w:hAnsi="Cambria" w:cs="Arial"/>
          <w:bCs/>
          <w:sz w:val="22"/>
        </w:rPr>
        <w:t>Khi nhân viên lắng nghe sâu sắc nhu cầu và sở thích của trẻ, họ có thể suy ngẫm về việc lắng nghe đó với trẻ em và đồng nghiệp, và điều này có thể dẫn đến những trải nghiệm có ý nghĩa.  Nhân viên làm việc cùng với trẻ em trong cuộc đối thoại để thương lượng các hoạt động mới.  Họ ném ý tưởng qua lại như một quả bóng trong trò chơi bắt bóng. Khi trải nghiệm một hoạt động mới, nhân viên lắng nghe trải nghiệm, suy ngẫm về việc lắng nghe đó, sau đó bắt đầu một trò chơi mới là bắt, đàm phán và lên kế hoạch cho các hoạt động mới cùng nhau.  Đây được gọi là chương trình giảng dạy thương lượng hoặc chương trình giảng dạy mới nổi.</w:t>
      </w:r>
    </w:p>
    <w:p w14:paraId="64ABC9FA" w14:textId="77777777" w:rsidR="0008755A" w:rsidRDefault="0008755A" w:rsidP="0008755A">
      <w:pPr>
        <w:pStyle w:val="Heading2"/>
        <w:jc w:val="left"/>
        <w:rPr>
          <w:rFonts w:ascii="Cambria" w:hAnsi="Cambria"/>
          <w:sz w:val="22"/>
        </w:rPr>
      </w:pPr>
    </w:p>
    <w:p w14:paraId="020B8FDA" w14:textId="1C01410B" w:rsidR="00357331" w:rsidRPr="002C5976" w:rsidRDefault="002C5976" w:rsidP="0008755A">
      <w:pPr>
        <w:pStyle w:val="Heading2"/>
        <w:jc w:val="left"/>
        <w:rPr>
          <w:sz w:val="24"/>
        </w:rPr>
      </w:pPr>
      <w:bookmarkStart w:id="20" w:name="_Toc117583818"/>
      <w:r>
        <w:rPr>
          <w:sz w:val="24"/>
        </w:rPr>
        <w:t>Trải nghiệm do nhân viên định hướng:</w:t>
      </w:r>
      <w:bookmarkEnd w:id="20"/>
    </w:p>
    <w:p w14:paraId="109A4B15"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Arial"/>
          <w:sz w:val="22"/>
        </w:rPr>
        <w:t xml:space="preserve">Như thể điều đó là chưa đủ, chúng tôi lên kế hoạch cho nhiều hoạt động do nhân viên hỗ trợ để </w:t>
      </w:r>
      <w:r w:rsidRPr="008E62BA">
        <w:rPr>
          <w:rFonts w:ascii="Cambria" w:hAnsi="Cambria" w:cs="Arial"/>
          <w:b/>
          <w:sz w:val="22"/>
        </w:rPr>
        <w:t>LỰA CHỌN</w:t>
      </w:r>
      <w:r w:rsidRPr="008E62BA">
        <w:rPr>
          <w:rFonts w:ascii="Cambria" w:hAnsi="Cambria" w:cs="Arial"/>
          <w:sz w:val="22"/>
        </w:rPr>
        <w:t xml:space="preserve"> - các hoạt động yêu cầu người lớn giúp lãnh đạo câu lạc bộ. Một số ví dụ về các hoạt động do nhân viên tạo điều kiện là các trò chơi tích cực, các môn thể thao đồng đội như bóng đá hoặc bóng mềm, các hoạt động khác như dự án nấu ăn hoặc may vá, hoặc một dự án nghệ thuật phức tạp hơn.</w:t>
      </w:r>
    </w:p>
    <w:p w14:paraId="0A3F108B"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Verdana"/>
          <w:b/>
          <w:bCs/>
          <w:sz w:val="22"/>
        </w:rPr>
        <w:t xml:space="preserve">Câu lạc bộ: </w:t>
      </w:r>
      <w:r w:rsidRPr="008E62BA">
        <w:rPr>
          <w:rFonts w:ascii="Cambria" w:hAnsi="Cambria" w:cs="Arial"/>
          <w:sz w:val="22"/>
        </w:rPr>
        <w:t xml:space="preserve">Câu lạc bộ là nhóm sở thích đặc biệt mà trẻ em có thể </w:t>
      </w:r>
      <w:r w:rsidRPr="008E62BA">
        <w:rPr>
          <w:rFonts w:ascii="Cambria" w:hAnsi="Cambria" w:cs="Arial"/>
          <w:b/>
          <w:sz w:val="22"/>
        </w:rPr>
        <w:t>CHỌN</w:t>
      </w:r>
      <w:r w:rsidRPr="008E62BA">
        <w:rPr>
          <w:rFonts w:ascii="Cambria" w:hAnsi="Cambria" w:cs="Arial"/>
          <w:sz w:val="22"/>
        </w:rPr>
        <w:t xml:space="preserve"> tham gia, đòi hỏi sự hỗ trợ đáng kể của giáo viên. Một số ví dụ về chủ đề câu lạc bộ là khoa học, kịch, báo chí, thể dục, tiếng Tây Ban Nha, nấu ăn và môi trường.</w:t>
      </w:r>
    </w:p>
    <w:p w14:paraId="7AFA1A69" w14:textId="77777777" w:rsidR="006F4E01" w:rsidRPr="00C24D84"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 xml:space="preserve">Lễ kỷ niệm:  </w:t>
      </w:r>
      <w:r w:rsidRPr="008E62BA">
        <w:rPr>
          <w:rFonts w:ascii="Cambria" w:hAnsi="Cambria" w:cs="Arial"/>
          <w:sz w:val="22"/>
        </w:rPr>
        <w:t>Children's Choice khuyến khích trẻ em tham gia vào các hoạt động lập kế hoạch.  Điều này có thể liên quan đến một loạt các sự kiện được tổ chức trong cuộc sống gia đình của họ bao gồm: sinh nhật và ngày lễ.</w:t>
      </w:r>
    </w:p>
    <w:p w14:paraId="67D42414" w14:textId="1D7C3F32"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b/>
          <w:bCs/>
          <w:sz w:val="22"/>
        </w:rPr>
        <w:tab/>
        <w:t>Các chuyến đi thực tế và phương tiện đi lại:</w:t>
      </w:r>
      <w:r w:rsidRPr="008E62BA">
        <w:rPr>
          <w:rFonts w:ascii="Cambria" w:hAnsi="Cambria" w:cs="Arial"/>
          <w:sz w:val="22"/>
        </w:rPr>
        <w:t xml:space="preserve"> Trẻ em của chúng tôi tham gia rất nhiều chuyến đi thực tế vui vẻ và thú vị.  Tại Children's Choice có </w:t>
      </w:r>
      <w:r w:rsidRPr="008E62BA">
        <w:rPr>
          <w:rFonts w:ascii="Cambria" w:hAnsi="Cambria" w:cs="Arial"/>
          <w:sz w:val="22"/>
          <w:u w:val="single"/>
        </w:rPr>
        <w:t>Không bao giờ phải trả thêm phí</w:t>
      </w:r>
      <w:r w:rsidRPr="008E62BA">
        <w:rPr>
          <w:rFonts w:ascii="Cambria" w:hAnsi="Cambria" w:cs="Arial"/>
          <w:sz w:val="22"/>
        </w:rPr>
        <w:t xml:space="preserve"> cho các chuyến đi thực tế.  Trẻ em được phép mang thêm tiền để chi tiêu tại các cửa hàng quà tặng/quán ăn nhanh khi thích hợp.  Trẻ em nên mặc áo </w:t>
      </w:r>
      <w:r w:rsidRPr="008E62BA">
        <w:rPr>
          <w:rFonts w:ascii="Cambria" w:hAnsi="Cambria" w:cs="Arial"/>
          <w:sz w:val="22"/>
        </w:rPr>
        <w:lastRenderedPageBreak/>
        <w:t xml:space="preserve">Children's Choice trong các chuyến đi thực tế.  Hầu hết các trường hợp trẻ em không có lựa chọn ở lại sau chuyến đi thực tế.  Chúng ta không thể biện minh cho việc để lại một giáo viên để chỉ ở lại với một vài đứa trẻ.  Nếu bạn phải đón con trước thời gian trở về theo lịch trình, vui lòng sắp xếp để đón con từ địa điểm đi thực tế.  Vui lòng lưu ý thời gian trở lại chuyến đi thực tế trên lịch trình hoạt động.  </w:t>
      </w:r>
    </w:p>
    <w:p w14:paraId="50790FDF" w14:textId="77777777" w:rsidR="0043033B"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Chúng tôi thuê xe từ một công ty xe buýt thuê bao, và đôi khi xe buýt đến muộn, vì vậy cha mẹ cần lưu ý rằng đôi khi chúng tôi trở về muộn sau các chuyến đi thực tế vì những hoàn cảnh nằm ngoài tầm kiểm soát của nhân viên.  Trẻ em cũng được vận chuyển bằng xe buýt/xe tải Children's Choice bởi các tài xế có hồ sơ lái xe sạch sẽ và tất cả các giấy phép cần thiết.  Việc sử dụng dây an toàn là bắt buộc trong xe tải.</w:t>
      </w:r>
    </w:p>
    <w:p w14:paraId="4F62BA79" w14:textId="77777777" w:rsidR="006F4E01" w:rsidRPr="00202411"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 xml:space="preserve">Đồ ăn nhẹ hàng ngày: Đồ </w:t>
      </w:r>
      <w:r w:rsidRPr="008E62BA">
        <w:rPr>
          <w:rFonts w:ascii="Cambria" w:hAnsi="Cambria" w:cs="Arial"/>
          <w:sz w:val="22"/>
        </w:rPr>
        <w:t xml:space="preserve"> ăn nhẹ do trẻ em lựa chọn bao gồm ít nhất hai lựa chọn thực phẩm từ các nhóm thực phẩm khác nhau và 100% nước ép trái cây và / hoặc sữa.  Đồ ăn nhẹ sẽ được phục vụ theo phong cách gia đình, vì vậy trẻ em sẽ có thể chọn không chỉ loại đồ ăn nhẹ mà còn có thể chọn số lượng đồ ăn nhẹ mà chúng muốn.  Trong các trại nghỉ và những ngày chăm sóc kéo dài, chúng tôi sẽ phục vụ bữa ăn nhẹ buổi sáng và buổi chiều.</w:t>
      </w:r>
    </w:p>
    <w:p w14:paraId="19989358" w14:textId="77777777" w:rsidR="006F4E01" w:rsidRPr="00202411" w:rsidRDefault="006F4E01" w:rsidP="006664AF">
      <w:pPr>
        <w:widowControl w:val="0"/>
        <w:autoSpaceDE w:val="0"/>
        <w:autoSpaceDN w:val="0"/>
        <w:adjustRightInd w:val="0"/>
        <w:rPr>
          <w:rFonts w:ascii="Cambria" w:hAnsi="Cambria" w:cs="Arial"/>
          <w:sz w:val="16"/>
        </w:rPr>
      </w:pPr>
      <w:r w:rsidRPr="008E62BA">
        <w:rPr>
          <w:rFonts w:ascii="Cambria" w:hAnsi="Cambria" w:cs="Arial"/>
          <w:b/>
          <w:bCs/>
          <w:sz w:val="22"/>
        </w:rPr>
        <w:tab/>
        <w:t xml:space="preserve">Bữa ăn:  </w:t>
      </w:r>
      <w:r w:rsidRPr="008E62BA">
        <w:rPr>
          <w:rFonts w:ascii="Cambria" w:hAnsi="Cambria" w:cs="Arial"/>
          <w:sz w:val="22"/>
        </w:rPr>
        <w:t>Children's Choice không chuẩn bị bữa ăn.  Trong thời gian trường đóng cửa (ngày lễ và trại nghỉ), trẻ em phải mang theo các bữa ăn không dễ hỏng không cần nấu nướng.  (Không có tủ lạnh hoặc lò vi sóng)</w:t>
      </w:r>
    </w:p>
    <w:p w14:paraId="0D595337" w14:textId="77777777" w:rsidR="006F4E01" w:rsidRPr="00202411" w:rsidRDefault="006F4E01" w:rsidP="006664AF">
      <w:pPr>
        <w:widowControl w:val="0"/>
        <w:autoSpaceDE w:val="0"/>
        <w:autoSpaceDN w:val="0"/>
        <w:adjustRightInd w:val="0"/>
        <w:rPr>
          <w:rFonts w:ascii="Cambria" w:hAnsi="Cambria" w:cs="Arial"/>
          <w:sz w:val="6"/>
        </w:rPr>
      </w:pPr>
    </w:p>
    <w:p w14:paraId="36DA19F5" w14:textId="77777777" w:rsidR="006F4E01" w:rsidRPr="00502706" w:rsidRDefault="006F4E01" w:rsidP="00502706">
      <w:pPr>
        <w:pStyle w:val="Heading1"/>
        <w:rPr>
          <w:sz w:val="28"/>
        </w:rPr>
      </w:pPr>
      <w:bookmarkStart w:id="21" w:name="_Toc117583819"/>
      <w:r w:rsidRPr="00502706">
        <w:rPr>
          <w:sz w:val="28"/>
        </w:rPr>
        <w:t>CÁC GIA ĐÌNH THAM GIA!</w:t>
      </w:r>
      <w:bookmarkEnd w:id="21"/>
    </w:p>
    <w:p w14:paraId="68228F96" w14:textId="38667E90" w:rsidR="006F4E01"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 xml:space="preserve">Chúng tôi sẽ thiết lập cho phụ huynh một địa điểm trong chương trình được gọi là "Góc gia đình", sẽ được đặt ở một khu vực yên tĩnh cách xa ngưỡng cửa.  Tại Góc Gia đình, các gia đình sẽ tìm thấy một nơi để đăng ký hàng ngày cho con cái của họ, lịch hoạt động, bản tin và thông tin về các sự kiện đặc biệt và ý tưởng về những việc cần làm như một gia đình.   </w:t>
      </w:r>
    </w:p>
    <w:p w14:paraId="10EB678E" w14:textId="4F0B55CD" w:rsidR="008C2F9F" w:rsidRPr="00202411" w:rsidRDefault="006F4E01" w:rsidP="00517832">
      <w:pPr>
        <w:widowControl w:val="0"/>
        <w:autoSpaceDE w:val="0"/>
        <w:autoSpaceDN w:val="0"/>
        <w:adjustRightInd w:val="0"/>
        <w:rPr>
          <w:rFonts w:ascii="Cambria" w:hAnsi="Cambria" w:cs="Arial"/>
          <w:sz w:val="16"/>
        </w:rPr>
      </w:pPr>
      <w:r w:rsidRPr="008E62BA">
        <w:rPr>
          <w:rFonts w:ascii="Cambria" w:hAnsi="Cambria" w:cs="Arial"/>
          <w:sz w:val="22"/>
        </w:rPr>
        <w:tab/>
        <w:t xml:space="preserve">Chúng tôi công nhận và tôn trọng cha mẹ là người có ảnh hưởng quan trọng nhất trong cuộc sống của con cái họ.  Chúng tôi cảm thấy rằng cha mẹ có cả quyền và trách nhiệm chia sẻ các quyết định về việc chăm sóc và phát triển con cái của họ.  Chúng tôi hiểu rằng phụ huynh cần hài lòng với chương trình để đáp ứng cả sự lựa chọn của trẻ em và mục tiêu của nhà trường.  Chúng tôi cố gắng thu hút sự tham gia của phụ huynh thông qua nhiều hoạt động khác nhau.  Các gia đình có thể chọn tình nguyện trong một hoặc nhiều lĩnh vực khác nhau được thiết kế để sử dụng thế mạnh hoặc chuyên môn cá nhân của họ.   Chúng tôi hiểu các gia đình lao động, bận rộn như thế nào cần chăm sóc trẻ em và đảm bảo rằng các cách tham gia được thiết kế để đáp ứng lịch trình bận rộn của bạn.   Chúng tôi muốn liên lạc với bạn thông qua liên hệ không chính thức hàng ngày, họp phụ huynh, bản tin, lịch hoạt động, cuộc gọi điện thoại, họp phụ huynh, v.v.  Chúng tôi muốn mời mọi phụ huynh ghé qua chương trình sau giờ học được thông báo hoặc không báo trước bất cứ lúc nào để xem chúng tôi đang làm gì và vui chơi với chúng tôi!  </w:t>
      </w:r>
      <w:r w:rsidR="00517832" w:rsidRPr="00202411">
        <w:rPr>
          <w:rFonts w:ascii="Cambria" w:hAnsi="Cambria" w:cs="Arial"/>
          <w:sz w:val="18"/>
        </w:rPr>
        <w:br/>
      </w:r>
    </w:p>
    <w:p w14:paraId="31F061F1" w14:textId="77777777" w:rsidR="006F4E01" w:rsidRPr="00502706" w:rsidRDefault="006F4E01" w:rsidP="00502706">
      <w:pPr>
        <w:pStyle w:val="Heading1"/>
        <w:rPr>
          <w:sz w:val="28"/>
        </w:rPr>
      </w:pPr>
      <w:bookmarkStart w:id="22" w:name="_Toc117583820"/>
      <w:r w:rsidRPr="00502706">
        <w:rPr>
          <w:sz w:val="28"/>
        </w:rPr>
        <w:t>CÁC CÁCH ĐỂ THAM GIA</w:t>
      </w:r>
      <w:bookmarkEnd w:id="22"/>
    </w:p>
    <w:p w14:paraId="6DEA2C98" w14:textId="77777777" w:rsidR="00C24D84"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00BC3DEE">
        <w:rPr>
          <w:rFonts w:ascii="Cambria" w:hAnsi="Cambria" w:cs="Arial"/>
          <w:b/>
          <w:bCs/>
          <w:sz w:val="22"/>
        </w:rPr>
        <w:t xml:space="preserve">Nhóm cải tiến chất lượng liên tục (CQI): </w:t>
      </w:r>
      <w:r w:rsidRPr="008E62BA">
        <w:rPr>
          <w:rFonts w:ascii="Cambria" w:hAnsi="Cambria" w:cs="Arial"/>
          <w:sz w:val="22"/>
        </w:rPr>
        <w:t xml:space="preserve">Nhóm tự học để cải tiến chương trình và kiểm định.  Nhóm CQI bao gồm phụ huynh, nhân viên, giảng viên, thành viên cộng đồng và trẻ em gặp nhau trên cơ sở cần thiết.  Nhóm tiến hành quan sát chương trình, thu thập và kiểm đếm đánh giá của nhân viên, trẻ em và phụ huynh, đồng thời xây dựng kế hoạch hành động để cải thiện chương trình.  </w:t>
      </w:r>
    </w:p>
    <w:p w14:paraId="49667EE9" w14:textId="77777777" w:rsidR="00BC3DEE" w:rsidRDefault="00BC3DEE" w:rsidP="00BC3DEE">
      <w:pPr>
        <w:widowControl w:val="0"/>
        <w:autoSpaceDE w:val="0"/>
        <w:autoSpaceDN w:val="0"/>
        <w:adjustRightInd w:val="0"/>
        <w:ind w:firstLine="720"/>
        <w:rPr>
          <w:rFonts w:ascii="Cambria" w:hAnsi="Cambria" w:cs="Arial"/>
          <w:sz w:val="22"/>
        </w:rPr>
      </w:pPr>
      <w:r w:rsidRPr="008E62BA">
        <w:rPr>
          <w:rFonts w:ascii="Cambria" w:hAnsi="Cambria" w:cs="Arial"/>
          <w:b/>
          <w:bCs/>
          <w:sz w:val="22"/>
        </w:rPr>
        <w:t>Sự kiện gia đình:</w:t>
      </w:r>
      <w:r w:rsidRPr="008E62BA">
        <w:rPr>
          <w:rFonts w:ascii="Cambria" w:hAnsi="Cambria" w:cs="Arial"/>
          <w:sz w:val="22"/>
        </w:rPr>
        <w:t xml:space="preserve"> Là một phần của Nhóm CQI hoặc riêng biệt, phụ huynh gặp nhau trên cơ sở cần thiết để lên kế hoạch cho các sự kiện đặc biệt như đêm gia đình, chương trình tài năng, sự kiện tri ân, v.v.</w:t>
      </w:r>
    </w:p>
    <w:p w14:paraId="7C1F8C34"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Chương trình:</w:t>
      </w:r>
      <w:r w:rsidRPr="008E62BA">
        <w:rPr>
          <w:rFonts w:ascii="Cambria" w:hAnsi="Cambria" w:cs="Arial"/>
          <w:sz w:val="22"/>
        </w:rPr>
        <w:t xml:space="preserve">  Bạn có quan tâm đến việc thực hiện một dự án nghệ thuật và thủ công, dạy bất kỳ loại trò chơi hoặc hoạt động nào, tổ chức một chuyến đi thực tế đến nơi làm việc của bạn, đi thực tế để giúp đỡ không?</w:t>
      </w:r>
    </w:p>
    <w:p w14:paraId="3AAD57CB" w14:textId="7FA5F63C" w:rsidR="00506CD1"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Phát triển nguồn lực:</w:t>
      </w:r>
      <w:r w:rsidRPr="008E62BA">
        <w:rPr>
          <w:rFonts w:ascii="Cambria" w:hAnsi="Cambria" w:cs="Arial"/>
          <w:sz w:val="22"/>
        </w:rPr>
        <w:t xml:space="preserve">  Bạn sẽ thu thập các vật phẩm chơi kịch tính để mặc quần áo, chăm sóc y tế, giả vờ kinh doanh, quân đội, thẩm mỹ viện, v.v.?   Bạn có sẵn sàng yêu cầu các doanh nghiệp quyên góp vật phẩm để xổ số, giải thưởng, v.v. không?</w:t>
      </w:r>
    </w:p>
    <w:p w14:paraId="1CE44FF0" w14:textId="77777777" w:rsidR="0008755A" w:rsidRPr="0008755A" w:rsidRDefault="0008755A" w:rsidP="006664AF">
      <w:pPr>
        <w:widowControl w:val="0"/>
        <w:autoSpaceDE w:val="0"/>
        <w:autoSpaceDN w:val="0"/>
        <w:adjustRightInd w:val="0"/>
        <w:rPr>
          <w:rFonts w:ascii="Cambria" w:hAnsi="Cambria" w:cs="Arial"/>
          <w:sz w:val="22"/>
        </w:rPr>
      </w:pPr>
    </w:p>
    <w:p w14:paraId="270DE48F" w14:textId="77777777" w:rsidR="006F4E01" w:rsidRPr="00502706" w:rsidRDefault="006F4E01" w:rsidP="00C867E7">
      <w:pPr>
        <w:pStyle w:val="Heading1"/>
        <w:rPr>
          <w:sz w:val="28"/>
        </w:rPr>
      </w:pPr>
      <w:bookmarkStart w:id="23" w:name="_Toc117583821"/>
      <w:r w:rsidRPr="00502706">
        <w:rPr>
          <w:sz w:val="28"/>
        </w:rPr>
        <w:t>SỨC KHỎE VÀ AN TOÀN</w:t>
      </w:r>
      <w:bookmarkEnd w:id="23"/>
    </w:p>
    <w:p w14:paraId="5B06054F" w14:textId="222F0685" w:rsidR="00C24D84" w:rsidRPr="00642677" w:rsidRDefault="006F4E01" w:rsidP="006664AF">
      <w:pPr>
        <w:widowControl w:val="0"/>
        <w:autoSpaceDE w:val="0"/>
        <w:autoSpaceDN w:val="0"/>
        <w:adjustRightInd w:val="0"/>
        <w:rPr>
          <w:rFonts w:ascii="Cambria" w:hAnsi="Cambria" w:cs="Arial"/>
          <w:sz w:val="22"/>
          <w:szCs w:val="22"/>
        </w:rPr>
      </w:pPr>
      <w:r w:rsidRPr="008E62BA">
        <w:rPr>
          <w:rFonts w:ascii="Cambria" w:hAnsi="Cambria" w:cs="Arial"/>
          <w:sz w:val="22"/>
        </w:rPr>
        <w:tab/>
      </w:r>
      <w:r w:rsidRPr="00642677">
        <w:rPr>
          <w:rFonts w:ascii="Cambria" w:hAnsi="Cambria" w:cs="Arial"/>
          <w:sz w:val="22"/>
          <w:szCs w:val="22"/>
        </w:rPr>
        <w:t xml:space="preserve">Children's Choice cam kết đảm bảo an toàn.  Chúng tôi được cấp phép bởi Sở Giáo dục và Chăm sóc Mầm non của Bang New Mexico và tuân thủ các quy định quản lý các cơ sở cung cấp dịch vụ chăm sóc trẻ em, nhằm thiết lập các tiêu chuẩn tối thiểu nhằm bảo vệ sức khỏe, sự an toàn và phúc lợi của trẻ em.  Không gian hoạt động và vật tư và thiết bị của chúng tôi có chất lượng cao và được bảo trì trong tình trạng sửa chữa tốt và được kiểm tra bởi cơ quan cấp phép. Phụ huynh cũng như giảng viên của trường tham gia vào việc quan sát chương trình bằng cách sử dụng công cụ kiểm định có hướng dẫn, ghi lại thực tế rằng chúng tôi đáp ứng các tiêu chuẩn chất lượng của riêng mình, vượt quá các quy định cấp phép tối thiểu.  Ví dụ: các quy định cấp phép yêu cầu tỷ lệ trẻ em-nhân viên là 15:1, nhưng Children's Choice cung cấp tỷ lệ 10:1, vì vậy đối với một địa điểm có 45 trẻ em, chúng tôi cung cấp năm </w:t>
      </w:r>
      <w:r w:rsidRPr="00642677">
        <w:rPr>
          <w:rFonts w:ascii="Cambria" w:hAnsi="Cambria" w:cs="Arial"/>
          <w:sz w:val="22"/>
          <w:szCs w:val="22"/>
        </w:rPr>
        <w:lastRenderedPageBreak/>
        <w:t xml:space="preserve">nhân viên trong khi các quy định cấp phép chỉ yêu cầu ba người.  Chúng tôi biết rằng tỷ lệ nhân viên trẻ em là yếu tố dự báo số một về chất lượng và sự an toàn trong một chương trình chăm sóc trẻ em. </w:t>
      </w:r>
    </w:p>
    <w:p w14:paraId="11068CDB" w14:textId="77777777" w:rsidR="0043033B" w:rsidRPr="00642677" w:rsidRDefault="0043033B" w:rsidP="006664AF">
      <w:pPr>
        <w:widowControl w:val="0"/>
        <w:autoSpaceDE w:val="0"/>
        <w:autoSpaceDN w:val="0"/>
        <w:adjustRightInd w:val="0"/>
        <w:rPr>
          <w:rFonts w:ascii="Cambria" w:hAnsi="Cambria" w:cs="Arial"/>
          <w:sz w:val="22"/>
          <w:szCs w:val="22"/>
        </w:rPr>
      </w:pPr>
    </w:p>
    <w:p w14:paraId="7547FA2B" w14:textId="77777777" w:rsidR="003132E0"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p>
    <w:p w14:paraId="0F26D4B9" w14:textId="77777777" w:rsidR="003132E0" w:rsidRDefault="003132E0">
      <w:pPr>
        <w:rPr>
          <w:rFonts w:ascii="Cambria" w:hAnsi="Cambria" w:cs="Arial"/>
          <w:sz w:val="22"/>
          <w:szCs w:val="22"/>
        </w:rPr>
      </w:pPr>
      <w:r>
        <w:rPr>
          <w:rFonts w:ascii="Cambria" w:hAnsi="Cambria" w:cs="Arial"/>
          <w:sz w:val="22"/>
          <w:szCs w:val="22"/>
        </w:rPr>
        <w:br w:type="page"/>
      </w:r>
    </w:p>
    <w:p w14:paraId="43566947" w14:textId="65552986" w:rsidR="0043033B" w:rsidRPr="00642677" w:rsidRDefault="004473A3" w:rsidP="003132E0">
      <w:pPr>
        <w:widowControl w:val="0"/>
        <w:autoSpaceDE w:val="0"/>
        <w:autoSpaceDN w:val="0"/>
        <w:adjustRightInd w:val="0"/>
        <w:ind w:firstLine="720"/>
        <w:rPr>
          <w:rFonts w:ascii="Cambria" w:hAnsi="Cambria" w:cs="Arial"/>
          <w:b/>
          <w:bCs/>
          <w:sz w:val="22"/>
          <w:szCs w:val="22"/>
        </w:rPr>
      </w:pPr>
      <w:r w:rsidRPr="00642677">
        <w:rPr>
          <w:rFonts w:ascii="Cambria" w:hAnsi="Cambria" w:cs="Arial"/>
          <w:b/>
          <w:bCs/>
          <w:sz w:val="22"/>
          <w:szCs w:val="22"/>
        </w:rPr>
        <w:lastRenderedPageBreak/>
        <w:t>Đăng ký chương trình sau giờ học:</w:t>
      </w:r>
      <w:r w:rsidR="006F4E01" w:rsidRPr="00642677">
        <w:rPr>
          <w:rFonts w:ascii="Cambria" w:hAnsi="Cambria" w:cs="Arial"/>
          <w:sz w:val="22"/>
          <w:szCs w:val="22"/>
        </w:rPr>
        <w:t xml:space="preserve"> An toàn bắt đầu từ đây!  Vui lòng dành thời gian để cung cấp thông tin đầy đủ và </w:t>
      </w:r>
      <w:r w:rsidR="006F4E01" w:rsidRPr="00642677">
        <w:rPr>
          <w:rFonts w:ascii="Cambria" w:hAnsi="Cambria" w:cs="Arial"/>
          <w:b/>
          <w:bCs/>
          <w:sz w:val="22"/>
          <w:szCs w:val="22"/>
        </w:rPr>
        <w:t>thông báo cho chúng tôi ngay lập tức khi có bất kỳ thay đổi nào.</w:t>
      </w:r>
    </w:p>
    <w:p w14:paraId="651199B7" w14:textId="77777777"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Chứng chỉ nhân viên:</w:t>
      </w:r>
      <w:r w:rsidRPr="00642677">
        <w:rPr>
          <w:rFonts w:ascii="Cambria" w:hAnsi="Cambria" w:cs="Arial"/>
          <w:sz w:val="22"/>
          <w:szCs w:val="22"/>
        </w:rPr>
        <w:t xml:space="preserve"> Nhân viên của Children's Choice được đào tạo 24 giờ mỗi năm khi các quy định cấp phép chỉ yêu cầu 8 giờ mỗi năm và mọi nhân viên đều được đào tạo về hô hấp nhân tạo cho trẻ sơ sinh, trẻ em và người lớn, sơ cứu và an toàn mặc dù các quy định cấp phép chỉ yêu cầu một người tại địa điểm phải có chứng chỉ này.</w:t>
      </w:r>
    </w:p>
    <w:p w14:paraId="6F42E1E9" w14:textId="77087B3A"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 xml:space="preserve">    </w:t>
      </w:r>
      <w:r w:rsidRPr="00642677">
        <w:rPr>
          <w:rFonts w:ascii="Cambria" w:hAnsi="Cambria" w:cs="Arial"/>
          <w:sz w:val="22"/>
          <w:szCs w:val="22"/>
        </w:rPr>
        <w:tab/>
      </w:r>
      <w:r w:rsidRPr="00642677">
        <w:rPr>
          <w:rFonts w:ascii="Cambria" w:hAnsi="Cambria" w:cs="Arial"/>
          <w:b/>
          <w:bCs/>
          <w:sz w:val="22"/>
          <w:szCs w:val="22"/>
        </w:rPr>
        <w:t>Thủ tục nhận phòng/trả phòng:</w:t>
      </w:r>
      <w:r w:rsidRPr="00642677">
        <w:rPr>
          <w:rFonts w:ascii="Cambria" w:hAnsi="Cambria" w:cs="Arial"/>
          <w:sz w:val="22"/>
          <w:szCs w:val="22"/>
        </w:rPr>
        <w:t xml:space="preserve"> Vào buổi sáng, chúng tôi yêu cầu phụ huynh đăng nhập cho con mình trên iPad.  Chúng tôi không theo dõi những đứa trẻ không xuất hiện vào buổi sáng.  Sau khi được chương trình chăm sóc, trẻ em chỉ được cho học trực tiếp đến trường hoặc cho người có sự cho phép bằng văn bản của phụ huynh.</w:t>
      </w:r>
    </w:p>
    <w:p w14:paraId="73E19F14" w14:textId="77777777" w:rsidR="0043033B" w:rsidRPr="00642677" w:rsidRDefault="006F4E01" w:rsidP="006664AF">
      <w:pPr>
        <w:widowControl w:val="0"/>
        <w:autoSpaceDE w:val="0"/>
        <w:autoSpaceDN w:val="0"/>
        <w:adjustRightInd w:val="0"/>
        <w:rPr>
          <w:rFonts w:ascii="Cambria" w:hAnsi="Cambria" w:cs="Arial"/>
          <w:b/>
          <w:bCs/>
          <w:sz w:val="22"/>
          <w:szCs w:val="22"/>
        </w:rPr>
      </w:pPr>
      <w:r w:rsidRPr="00642677">
        <w:rPr>
          <w:rFonts w:ascii="Cambria" w:hAnsi="Cambria" w:cs="Arial"/>
          <w:sz w:val="22"/>
          <w:szCs w:val="22"/>
        </w:rPr>
        <w:tab/>
      </w:r>
      <w:r w:rsidRPr="00642677">
        <w:rPr>
          <w:rFonts w:ascii="Cambria" w:hAnsi="Cambria" w:cs="Arial"/>
          <w:b/>
          <w:bCs/>
          <w:sz w:val="22"/>
          <w:szCs w:val="22"/>
        </w:rPr>
        <w:t>Chương trình sau giờ học:</w:t>
      </w:r>
      <w:r w:rsidRPr="00642677">
        <w:rPr>
          <w:rFonts w:ascii="Cambria" w:hAnsi="Cambria" w:cs="Arial"/>
          <w:sz w:val="22"/>
          <w:szCs w:val="22"/>
        </w:rPr>
        <w:t xml:space="preserve">  Trẻ em đăng ký với nhân viên trong độ tuổi đi học.  Nếu một đứa trẻ đăng ký vào buổi chiều không nhận phòng, chúng tôi sẽ gọi cho phụ huynh để cố gắng tìm hiểu lý do tại sao đứa trẻ không có mặt. Đây là một biện pháp phòng ngừa an toàn mà chúng tôi cam kết, nhưng việc gọi điện thoại sẽ ngăn người chăm sóc tương tác với trẻ em.  </w:t>
      </w:r>
      <w:r w:rsidRPr="00642677">
        <w:rPr>
          <w:rFonts w:ascii="Cambria" w:hAnsi="Cambria" w:cs="Arial"/>
          <w:b/>
          <w:bCs/>
          <w:sz w:val="22"/>
          <w:szCs w:val="22"/>
        </w:rPr>
        <w:t>Vui lòng cho chúng tôi biết nếu con bạn vắng mặt.</w:t>
      </w:r>
    </w:p>
    <w:p w14:paraId="31A0B0C9" w14:textId="77777777" w:rsidR="006F4E01"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Trẻ em phải đăng xuất:</w:t>
      </w:r>
      <w:r w:rsidRPr="00642677">
        <w:rPr>
          <w:rFonts w:ascii="Cambria" w:hAnsi="Cambria" w:cs="Arial"/>
          <w:sz w:val="22"/>
          <w:szCs w:val="22"/>
        </w:rPr>
        <w:t xml:space="preserve">  Chúng tôi sẽ chỉ kiểm tra trẻ em cho những người được ủy quyền.  Chúng tôi yêu cầu bất kỳ ai được ủy quyền đón con bạn chuẩn bị xuất trình giấy tờ tùy thân cho chúng tôi.  Ngoài ra, trong vài tuần đầu tiên của chương trình, trong khi chúng tôi làm quen với tất cả các bạn, chúng tôi cũng sẽ hỏi điều này ở các bạn.  Hãy kiên nhẫn. Sự an toàn của trẻ em rất quan trọng đối với chúng tôi.</w:t>
      </w:r>
    </w:p>
    <w:p w14:paraId="7CAAE5DC" w14:textId="77777777" w:rsidR="0043033B" w:rsidRPr="00642677" w:rsidRDefault="006F4E01" w:rsidP="006664AF">
      <w:pPr>
        <w:pStyle w:val="BodyText"/>
        <w:widowControl w:val="0"/>
        <w:rPr>
          <w:rFonts w:ascii="Cambria" w:hAnsi="Cambria"/>
          <w:szCs w:val="22"/>
        </w:rPr>
      </w:pPr>
      <w:r w:rsidRPr="00642677">
        <w:rPr>
          <w:rFonts w:ascii="Cambria" w:hAnsi="Cambria"/>
          <w:szCs w:val="22"/>
        </w:rPr>
        <w:tab/>
        <w:t>Nếu một người không phải là những người được ủy quyền đến đón con bạn, chúng tôi sẽ không giao con bạn cho người đó trừ khi chúng tôi nhận được sự cho phép của bạn trước.  Vui lòng thông báo trước cho chúng tôi về những trường hợp như vậy.</w:t>
      </w:r>
    </w:p>
    <w:p w14:paraId="434116C4" w14:textId="77777777" w:rsidR="0043033B" w:rsidRPr="00642677" w:rsidRDefault="006F4E01" w:rsidP="00CF4DE0">
      <w:pPr>
        <w:ind w:firstLine="720"/>
        <w:rPr>
          <w:rFonts w:asciiTheme="majorHAnsi" w:hAnsiTheme="majorHAnsi"/>
          <w:sz w:val="22"/>
          <w:szCs w:val="22"/>
        </w:rPr>
      </w:pPr>
      <w:bookmarkStart w:id="24" w:name="_Toc191384147"/>
      <w:r w:rsidRPr="00642677">
        <w:rPr>
          <w:rFonts w:asciiTheme="majorHAnsi" w:hAnsiTheme="majorHAnsi"/>
          <w:b/>
          <w:sz w:val="22"/>
          <w:szCs w:val="22"/>
        </w:rPr>
        <w:t>Thủ tục Trẻ em Mất tích:</w:t>
      </w:r>
      <w:r w:rsidRPr="00642677">
        <w:rPr>
          <w:rFonts w:asciiTheme="majorHAnsi" w:hAnsiTheme="majorHAnsi"/>
          <w:sz w:val="22"/>
          <w:szCs w:val="22"/>
        </w:rPr>
        <w:t xml:space="preserve">  Sau khi được chăm sóc bởi Children's Choice, nếu một đứa trẻ bị mất tích và không thể xác định được vị trí sau mười (10) phút tìm kiếm bởi nhân viên, phụ huynh, cảnh sát và Giám đốc sẽ được nhân viên phụ trách thông báo.   Quan trọng: Quy trình này áp dụng cho trẻ em đăng ký chương trình và sau đó mất tích, không áp dụng cho trẻ em không có mặt trong chương trình.</w:t>
      </w:r>
      <w:bookmarkEnd w:id="24"/>
    </w:p>
    <w:p w14:paraId="33134222" w14:textId="77777777" w:rsidR="006F4E01" w:rsidRPr="00642677" w:rsidRDefault="006F4E01" w:rsidP="006664AF">
      <w:pPr>
        <w:pStyle w:val="Heading8"/>
        <w:keepNext w:val="0"/>
        <w:widowControl w:val="0"/>
        <w:ind w:firstLine="720"/>
        <w:rPr>
          <w:rFonts w:ascii="Cambria" w:hAnsi="Cambria"/>
          <w:b w:val="0"/>
          <w:bCs w:val="0"/>
          <w:szCs w:val="22"/>
        </w:rPr>
      </w:pPr>
      <w:r w:rsidRPr="00642677">
        <w:rPr>
          <w:rFonts w:ascii="Cambria" w:hAnsi="Cambria"/>
          <w:szCs w:val="22"/>
        </w:rPr>
        <w:t xml:space="preserve">Quy trình Nghi ngờ Lạm dụng hoặc Bỏ bê Trẻ em: </w:t>
      </w:r>
      <w:r w:rsidRPr="00642677">
        <w:rPr>
          <w:rFonts w:ascii="Cambria" w:hAnsi="Cambria"/>
          <w:b w:val="0"/>
          <w:bCs w:val="0"/>
          <w:szCs w:val="22"/>
        </w:rPr>
        <w:t xml:space="preserve">Việc phòng ngừa, xác định, điều trị và báo cáo lạm dụng và bỏ bê trẻ em là rất quan trọng đối với Children's Choice.  Tất cả nhân viên đều được đào tạo về các hướng dẫn báo cáo sau đây.  </w:t>
      </w:r>
      <w:r w:rsidRPr="00642677">
        <w:rPr>
          <w:rFonts w:ascii="Cambria" w:hAnsi="Cambria"/>
          <w:szCs w:val="22"/>
        </w:rPr>
        <w:t xml:space="preserve">Báo cáo:  </w:t>
      </w:r>
      <w:r w:rsidRPr="00642677">
        <w:rPr>
          <w:rFonts w:ascii="Cambria" w:hAnsi="Cambria"/>
          <w:b w:val="0"/>
          <w:bCs w:val="0"/>
          <w:szCs w:val="22"/>
        </w:rPr>
        <w:t>Bất kỳ nhân viên nào nghi ngờ rằng một đứa trẻ được phục vụ bởi Children's Choice đã bị lạm dụng hoặc bỏ rơi phải thông báo ngay cho Giám đốc về sự nghi ngờ đó.  Luật tiểu bang yêu cầu bất kỳ người lớn nào trên 18 tuổi nghi ngờ lạm dụng hoặc bỏ bê trẻ em phải báo cáo nghi ngờ này cho Dịch vụ Bảo vệ Trẻ em.</w:t>
      </w:r>
    </w:p>
    <w:p w14:paraId="04DCDF88" w14:textId="4F12A23B" w:rsidR="0043033B" w:rsidRPr="00642677" w:rsidRDefault="006F4E01" w:rsidP="006664AF">
      <w:pPr>
        <w:pStyle w:val="BodyText"/>
        <w:widowControl w:val="0"/>
        <w:rPr>
          <w:rFonts w:ascii="Cambria" w:hAnsi="Cambria"/>
          <w:szCs w:val="22"/>
        </w:rPr>
      </w:pPr>
      <w:r w:rsidRPr="00642677">
        <w:rPr>
          <w:rFonts w:ascii="Cambria" w:hAnsi="Cambria"/>
          <w:szCs w:val="22"/>
        </w:rPr>
        <w:tab/>
        <w:t xml:space="preserve">Nếu Giám đốc nhận được báo cáo bằng lời nói về sự nghi ngờ, họ có thể yêu cầu báo cáo bằng văn bản.  Báo cáo sẽ yêu cầu những thông tin mà Giám đốc có thể cho là cần thiết bao gồm các trường hợp mà người được yêu cầu báo cáo lần đầu tiên nhận thức được thương tích, lạm dụng, ngược đãi hoặc bỏ bê của đứa trẻ; bất kỳ hành động nào đã được thực hiện để điều trị, che chở hoặc hỗ trợ trẻ em và bất kỳ thông tin nào mà Giám đốc hoặc người cung cấp báo cáo cho là hữu ích, cũng như bất kỳ thông tin nào mà Dịch vụ Bảo vệ Trẻ em có thể yêu cầu.  </w:t>
      </w:r>
    </w:p>
    <w:p w14:paraId="28781B55" w14:textId="77777777" w:rsidR="0043033B" w:rsidRPr="00642677" w:rsidRDefault="006F4E01" w:rsidP="00CF4DE0">
      <w:pPr>
        <w:pStyle w:val="Heading8"/>
        <w:keepNext w:val="0"/>
        <w:widowControl w:val="0"/>
        <w:ind w:firstLine="720"/>
        <w:rPr>
          <w:rFonts w:ascii="Cambria" w:hAnsi="Cambria"/>
          <w:b w:val="0"/>
          <w:bCs w:val="0"/>
          <w:szCs w:val="22"/>
        </w:rPr>
      </w:pPr>
      <w:bookmarkStart w:id="25" w:name="_Toc191384148"/>
      <w:r w:rsidRPr="00642677">
        <w:rPr>
          <w:rFonts w:ascii="Cambria" w:hAnsi="Cambria"/>
          <w:bCs w:val="0"/>
          <w:szCs w:val="22"/>
        </w:rPr>
        <w:t>Quy trình xử lý thuốc:</w:t>
      </w:r>
      <w:r w:rsidRPr="00642677">
        <w:rPr>
          <w:rFonts w:ascii="Cambria" w:hAnsi="Cambria"/>
          <w:b w:val="0"/>
          <w:bCs w:val="0"/>
          <w:szCs w:val="22"/>
        </w:rPr>
        <w:t xml:space="preserve"> Chúng tôi sẽ chỉ cấp phát thuốc khi có sự cho phép bằng văn bản của cha mẹ, người giám hộ hoặc bác sĩ kê toa bằng cách sử dụng biểu mẫu Cho phép Quản lý Thuốc.  Tất cả thuốc phải được đựng trong hộp đựng ban đầu. Trong trường hợp thuốc theo toa, bác sĩ kê đơn phải hoàn thành mẫu Giấy phép quản lý thuốc. Sự cho phép phải bao gồm các hướng dẫn rõ ràng và cụ thể. Trong trường hợp thuốc không kê đơn, hướng dẫn bằng văn bản phải phù hợp với hướng dẫn đóng gói.  Phụ huynh được khuyến khích đến chương trình và cho bất kỳ loại thuốc nào khi cần thiết. </w:t>
      </w:r>
      <w:bookmarkEnd w:id="25"/>
    </w:p>
    <w:p w14:paraId="22BD44D4" w14:textId="0D3857E8" w:rsidR="00CF4DE0" w:rsidRPr="00642677" w:rsidRDefault="006F4E01" w:rsidP="00CF4DE0">
      <w:pPr>
        <w:pStyle w:val="Heading8"/>
        <w:keepNext w:val="0"/>
        <w:widowControl w:val="0"/>
        <w:ind w:firstLine="720"/>
        <w:rPr>
          <w:rFonts w:ascii="Cambria" w:hAnsi="Cambria"/>
          <w:b w:val="0"/>
          <w:bCs w:val="0"/>
          <w:szCs w:val="22"/>
        </w:rPr>
      </w:pPr>
      <w:bookmarkStart w:id="26" w:name="_Toc191384149"/>
      <w:r w:rsidRPr="00642677">
        <w:rPr>
          <w:rFonts w:ascii="Cambria" w:hAnsi="Cambria"/>
          <w:bCs w:val="0"/>
          <w:szCs w:val="22"/>
        </w:rPr>
        <w:t>Thủ tục cho trẻ em bị bệnh:</w:t>
      </w:r>
      <w:r w:rsidRPr="00642677">
        <w:rPr>
          <w:rFonts w:ascii="Cambria" w:hAnsi="Cambria"/>
          <w:b w:val="0"/>
          <w:bCs w:val="0"/>
          <w:szCs w:val="22"/>
        </w:rPr>
        <w:t xml:space="preserve"> Trẻ em có thể không đi học hoặc chương trình sau giờ học nếu chúng có bất kỳ bệnh nào được liệt kê là có thể lây nhiễm.  Danh sách các bệnh truyền nhiễm được dán trong khu vực hoạt động.  Nếu một đứa trẻ bị bệnh trong chương trình, chúng tôi sẽ gọi cho phụ huynh và/hoặc các liên hệ khẩn cấp để đến chăm sóc đứa trẻ bị bệnh.  Trong khi chờ cha mẹ đến, chúng tôi sẽ cố gắng làm cho trẻ thoải mái ở một khu vực cách xa những đứa trẻ còn lại.  Chúng tôi sẽ không cung cấp bất kỳ loại thuốc hoặc phương pháp điều trị nào khác mà không có sự cho phép bằng văn bản của cha mẹ.</w:t>
      </w:r>
      <w:bookmarkStart w:id="27" w:name="_Toc191384150"/>
      <w:bookmarkEnd w:id="26"/>
    </w:p>
    <w:p w14:paraId="52062E4A" w14:textId="40ED1A4C" w:rsidR="0043033B" w:rsidRPr="00642677" w:rsidRDefault="006F4E01" w:rsidP="00CF4DE0">
      <w:pPr>
        <w:ind w:firstLine="720"/>
        <w:rPr>
          <w:rFonts w:asciiTheme="majorHAnsi" w:hAnsiTheme="majorHAnsi"/>
          <w:sz w:val="22"/>
          <w:szCs w:val="22"/>
        </w:rPr>
      </w:pPr>
      <w:r w:rsidRPr="00642677">
        <w:rPr>
          <w:rFonts w:asciiTheme="majorHAnsi" w:hAnsiTheme="majorHAnsi"/>
          <w:b/>
          <w:sz w:val="22"/>
          <w:szCs w:val="22"/>
        </w:rPr>
        <w:t xml:space="preserve">Tai nạn học sinh: </w:t>
      </w:r>
      <w:r w:rsidR="00C469BC" w:rsidRPr="00642677">
        <w:rPr>
          <w:rFonts w:asciiTheme="majorHAnsi" w:hAnsiTheme="majorHAnsi"/>
          <w:sz w:val="22"/>
          <w:szCs w:val="22"/>
        </w:rPr>
        <w:t xml:space="preserve">Khi một đứa trẻ bị thương trong chương trình, một nhân viên được chứng nhận sơ cứu sẽ thực hiện sơ cứu thích hợp.  Chúng tôi sẽ cung cấp báo cáo tai nạn cho phụ huynh, bao gồm mô tả về tai nạn, bất kỳ phương pháp điều trị nào được đưa ra hoặc hành động khác được thực hiện.  Trong trường hợp chấn thương nghiêm trọng cần được chăm sóc y tế khẩn cấp, chúng tôi sẽ thông báo cho phụ huynh và gọi vận chuyển khẩn cấp </w:t>
      </w:r>
      <w:r w:rsidR="00C469BC" w:rsidRPr="00642677">
        <w:rPr>
          <w:rFonts w:asciiTheme="majorHAnsi" w:hAnsiTheme="majorHAnsi"/>
          <w:sz w:val="22"/>
          <w:szCs w:val="22"/>
        </w:rPr>
        <w:lastRenderedPageBreak/>
        <w:t xml:space="preserve">ngay lập tức.  Bảo hiểm tai nạn học sinh bổ sung có sẵn - liên hệ với trường tiểu học để biết thêm thông tin.  Cha mẹ chịu hoàn toàn trách nhiệm tài chính cho bất kỳ việc nhập viện, chăm sóc y tế, phẫu thuật cần thiết, v.v. </w:t>
      </w:r>
      <w:bookmarkEnd w:id="27"/>
    </w:p>
    <w:p w14:paraId="522AAC57" w14:textId="77777777" w:rsidR="00297D30" w:rsidRPr="00642677" w:rsidRDefault="007D7830" w:rsidP="007D7830">
      <w:pPr>
        <w:ind w:firstLine="720"/>
        <w:rPr>
          <w:rFonts w:ascii="Cambria" w:hAnsi="Cambria"/>
          <w:sz w:val="22"/>
          <w:szCs w:val="22"/>
        </w:rPr>
      </w:pPr>
      <w:bookmarkStart w:id="28" w:name="_Toc191384151"/>
      <w:r w:rsidRPr="00642677">
        <w:rPr>
          <w:rFonts w:ascii="Cambria" w:hAnsi="Cambria"/>
          <w:b/>
          <w:sz w:val="22"/>
          <w:szCs w:val="22"/>
        </w:rPr>
        <w:t xml:space="preserve">Đóng cửa khẩn cấp và chuẩn bị cho thảm họa: </w:t>
      </w:r>
      <w:r w:rsidRPr="00642677">
        <w:rPr>
          <w:rFonts w:ascii="Cambria" w:hAnsi="Cambria"/>
          <w:sz w:val="22"/>
          <w:szCs w:val="22"/>
        </w:rPr>
        <w:t>Lựa chọn của trẻ em sẽ tuân theo APS quyết định về những ngày tuyết rơi hoặc các tình huống đóng cửa trường học liên quan đến khẩn cấp hoặc an toàn khác.  Khi trường học đóng cửa vì tuyết, trường hợp khẩn cấp hoặc bất kỳ mối lo ngại nào về an toàn, Children's Choice cũng đóng cửa. Trong trường hợp khẩn cấp có nguy cơ an toàn bên trong trường học, trẻ em cần sơ tán có thể được đi bộ / vận chuyển đến một địa điểm thay thế.</w:t>
      </w:r>
    </w:p>
    <w:p w14:paraId="4A226F2E" w14:textId="77777777" w:rsidR="007D7830" w:rsidRPr="00642677" w:rsidRDefault="00297D30" w:rsidP="007D7830">
      <w:pPr>
        <w:ind w:firstLine="720"/>
        <w:rPr>
          <w:rFonts w:ascii="Cambria" w:hAnsi="Cambria"/>
          <w:b/>
          <w:sz w:val="22"/>
          <w:szCs w:val="22"/>
        </w:rPr>
      </w:pPr>
      <w:r w:rsidRPr="00642677">
        <w:rPr>
          <w:rFonts w:ascii="Cambria" w:hAnsi="Cambria"/>
          <w:b/>
          <w:sz w:val="22"/>
          <w:szCs w:val="22"/>
        </w:rPr>
        <w:t>Địa điểm sơ tán:</w:t>
      </w:r>
    </w:p>
    <w:p w14:paraId="26100EEE"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Arroyo del Oso:</w:t>
      </w:r>
      <w:r w:rsidRPr="00642677">
        <w:rPr>
          <w:rFonts w:asciiTheme="majorHAnsi" w:hAnsiTheme="majorHAnsi"/>
          <w:sz w:val="22"/>
          <w:szCs w:val="22"/>
        </w:rPr>
        <w:t xml:space="preserve"> Bên ngoài = Công viên Sister Cities, Góc SW của McKinley &amp; Harper; Bên trong = Trường trung học Del Norte 5323 Montgomery Blvd NE, 883-7222.</w:t>
      </w:r>
    </w:p>
    <w:p w14:paraId="5119846C"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Bandelier:</w:t>
      </w:r>
      <w:r w:rsidRPr="00642677">
        <w:rPr>
          <w:rFonts w:ascii="Cambria" w:hAnsi="Cambria"/>
          <w:sz w:val="22"/>
          <w:szCs w:val="22"/>
        </w:rPr>
        <w:t xml:space="preserve"> Bên ngoài = Công viên Hyder liền kề với Bandelier ở góc SW của Pershing và Wellesley; Bên trong = Trường Trung học Highland, 4700 Coal Ave SE, 265-3711.</w:t>
      </w:r>
    </w:p>
    <w:p w14:paraId="41FBC442"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Đại bàng đôi:</w:t>
      </w:r>
      <w:r w:rsidRPr="00642677">
        <w:rPr>
          <w:rFonts w:asciiTheme="majorHAnsi" w:hAnsiTheme="majorHAnsi"/>
          <w:sz w:val="22"/>
          <w:szCs w:val="22"/>
        </w:rPr>
        <w:t xml:space="preserve"> Bên ngoài Công viên Double Eagle ES; Bên trong = North Star ES, 9301 Ventura NE, 856-6578.</w:t>
      </w:r>
    </w:p>
    <w:p w14:paraId="72A4EBE5"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Georgia O'Keeffe:</w:t>
      </w:r>
      <w:r w:rsidRPr="00642677">
        <w:rPr>
          <w:rFonts w:asciiTheme="majorHAnsi" w:hAnsiTheme="majorHAnsi"/>
          <w:sz w:val="22"/>
          <w:szCs w:val="22"/>
        </w:rPr>
        <w:t xml:space="preserve"> Bên ngoài Georgia O'Keeffe ES Park; Bên trong = Trường trung học cơ sở Eisenhower, 11001 Camero Ave NE, 292-2530.</w:t>
      </w:r>
    </w:p>
    <w:p w14:paraId="3BFA9AD1"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Hubert Humphrey:</w:t>
      </w:r>
      <w:r w:rsidRPr="00642677">
        <w:rPr>
          <w:rFonts w:ascii="Cambria" w:hAnsi="Cambria"/>
          <w:sz w:val="22"/>
          <w:szCs w:val="22"/>
        </w:rPr>
        <w:t xml:space="preserve"> Bên ngoài = Công viên Academy Hills; Bên trong = Trường trung học cơ sở Eisenhower, 11001 Camero Ave NE, </w:t>
      </w:r>
      <w:r w:rsidRPr="00642677">
        <w:rPr>
          <w:rFonts w:asciiTheme="majorHAnsi" w:hAnsiTheme="majorHAnsi"/>
          <w:sz w:val="22"/>
          <w:szCs w:val="22"/>
        </w:rPr>
        <w:t>292-2530</w:t>
      </w:r>
      <w:r w:rsidRPr="00642677">
        <w:rPr>
          <w:rFonts w:ascii="Cambria" w:hAnsi="Cambria"/>
          <w:sz w:val="22"/>
          <w:szCs w:val="22"/>
        </w:rPr>
        <w:t>.</w:t>
      </w:r>
    </w:p>
    <w:p w14:paraId="181209B0"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Inez:</w:t>
      </w:r>
      <w:r w:rsidRPr="00642677">
        <w:rPr>
          <w:rFonts w:ascii="Cambria" w:hAnsi="Cambria"/>
          <w:sz w:val="22"/>
          <w:szCs w:val="22"/>
        </w:rPr>
        <w:t xml:space="preserve"> Bên ngoài = Taylor Park đối diện với Trường Ấn Độ từ Inez; Bên trong = Trường Tiểu học Zuni, 6300 Claremont Ave NE, 881-8313.</w:t>
      </w:r>
    </w:p>
    <w:p w14:paraId="070A5C8A"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John Baker:</w:t>
      </w:r>
      <w:r w:rsidRPr="00642677">
        <w:rPr>
          <w:rFonts w:ascii="Cambria" w:hAnsi="Cambria"/>
          <w:sz w:val="22"/>
          <w:szCs w:val="22"/>
        </w:rPr>
        <w:t xml:space="preserve"> Bên ngoài = Công viên Holiday phía Nam của Comanche ngay phía Bắc của Holiday St; Bên trong = Trường trung học cơ sở Hoover 12015 Tivoli NE, 298-6896; alt Onate ES 12415 Đại lộ Brentwood Hills NE, 291-6819.</w:t>
      </w:r>
    </w:p>
    <w:p w14:paraId="338CC511"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Cambria" w:hAnsi="Cambria"/>
          <w:b/>
          <w:sz w:val="22"/>
          <w:szCs w:val="22"/>
        </w:rPr>
        <w:t>Manzano Mesa:</w:t>
      </w:r>
      <w:r w:rsidRPr="00642677">
        <w:rPr>
          <w:rFonts w:ascii="Cambria" w:hAnsi="Cambria"/>
          <w:sz w:val="22"/>
          <w:szCs w:val="22"/>
        </w:rPr>
        <w:t xml:space="preserve"> Bên ngoài hoặc Bên trong = Trung tâm đa thế hệ Manzano Mesa </w:t>
      </w:r>
      <w:r w:rsidRPr="00642677">
        <w:rPr>
          <w:rFonts w:asciiTheme="majorHAnsi" w:hAnsiTheme="majorHAnsi"/>
          <w:sz w:val="22"/>
          <w:szCs w:val="22"/>
        </w:rPr>
        <w:t xml:space="preserve">, góc SW Southern &amp; Elizabeth, 275-8731.  </w:t>
      </w:r>
    </w:p>
    <w:p w14:paraId="3A70FA16"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Sao Bắc Đẩu:</w:t>
      </w:r>
      <w:r w:rsidRPr="00642677">
        <w:rPr>
          <w:rFonts w:asciiTheme="majorHAnsi" w:hAnsiTheme="majorHAnsi"/>
          <w:sz w:val="22"/>
          <w:szCs w:val="22"/>
        </w:rPr>
        <w:t xml:space="preserve"> Bên ngoài = Công viên North Star ES; Bên trong = Trường Tiểu học Double Eagle, 8901 Lowell St NE, 857-0187.</w:t>
      </w:r>
    </w:p>
    <w:p w14:paraId="1B3700D3"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Osuna:</w:t>
      </w:r>
      <w:r w:rsidRPr="00642677">
        <w:rPr>
          <w:rFonts w:asciiTheme="majorHAnsi" w:hAnsiTheme="majorHAnsi"/>
          <w:sz w:val="22"/>
          <w:szCs w:val="22"/>
        </w:rPr>
        <w:t xml:space="preserve"> Bên ngoài = Công viên Osuna ES; Bên trong = Hubert Humphrey, 9801 Academy Hills Dr. NE, 821-4981. </w:t>
      </w:r>
    </w:p>
    <w:p w14:paraId="28276889"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Sombra Del Monte:</w:t>
      </w:r>
      <w:r w:rsidRPr="00642677">
        <w:rPr>
          <w:rFonts w:ascii="Cambria" w:hAnsi="Cambria"/>
          <w:sz w:val="22"/>
          <w:szCs w:val="22"/>
        </w:rPr>
        <w:t xml:space="preserve"> Bên ngoài = Công viên Aztec, góc SE Moon &amp; Cherokee; Bên trong = Madison MS 3501 Moon St NE, 299-4735.</w:t>
      </w:r>
    </w:p>
    <w:p w14:paraId="1C331318" w14:textId="62A7E214"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Tất cả các trường học</w:t>
      </w:r>
      <w:r w:rsidRPr="00642677">
        <w:rPr>
          <w:rFonts w:ascii="Cambria" w:hAnsi="Cambria"/>
          <w:sz w:val="22"/>
          <w:szCs w:val="22"/>
        </w:rPr>
        <w:t xml:space="preserve"> - Bên ngoài Khu vực lân cận Vị trí: 10601 Lomas Blvd NE, Albuquerque NM 87112. (505) 296-2880.</w:t>
      </w:r>
    </w:p>
    <w:p w14:paraId="5D990BD4" w14:textId="77777777" w:rsidR="00512F04" w:rsidRPr="00642677" w:rsidRDefault="00512F04" w:rsidP="00512F04">
      <w:pPr>
        <w:pStyle w:val="ListParagraph"/>
        <w:ind w:left="1080"/>
        <w:rPr>
          <w:rFonts w:ascii="Cambria" w:hAnsi="Cambria"/>
          <w:sz w:val="22"/>
          <w:szCs w:val="22"/>
        </w:rPr>
      </w:pPr>
    </w:p>
    <w:p w14:paraId="6E704ADF" w14:textId="77777777" w:rsidR="00CA722C" w:rsidRPr="00642677" w:rsidRDefault="00CA722C" w:rsidP="00CA722C">
      <w:pPr>
        <w:ind w:left="440"/>
        <w:rPr>
          <w:rFonts w:asciiTheme="majorHAnsi" w:hAnsiTheme="majorHAnsi"/>
          <w:sz w:val="22"/>
          <w:szCs w:val="22"/>
        </w:rPr>
      </w:pPr>
      <w:r w:rsidRPr="00642677">
        <w:rPr>
          <w:rFonts w:asciiTheme="majorHAnsi" w:hAnsiTheme="majorHAnsi"/>
          <w:b/>
          <w:sz w:val="22"/>
          <w:szCs w:val="22"/>
        </w:rPr>
        <w:t>Quy trình sơ tán:</w:t>
      </w:r>
      <w:r w:rsidRPr="00642677">
        <w:rPr>
          <w:rFonts w:asciiTheme="majorHAnsi" w:hAnsiTheme="majorHAnsi"/>
          <w:sz w:val="22"/>
          <w:szCs w:val="22"/>
        </w:rPr>
        <w:t xml:space="preserve"> trong trường hợp có nguy hiểm trong khuôn viên trường (hỏa hoạn, rò rỉ gas, đe dọa đánh bom)</w:t>
      </w:r>
    </w:p>
    <w:p w14:paraId="64F52DF8"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Nếu xảy ra cháy, khói hoặc nổ, hãy kích hoạt báo cháy.</w:t>
      </w:r>
    </w:p>
    <w:p w14:paraId="2CF15EBC"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Giám đốc/Nhân viên cấp cao phụ trách sẽ thu thập các vật dụng sau: iPad (để tham dự); Ba lô Field Trip với bộ sơ cứu, kem chống nắng và mẫu đăng ký trẻ em.</w:t>
      </w:r>
    </w:p>
    <w:p w14:paraId="42CC0B6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Không mang theo đồ dùng cá nhân.</w:t>
      </w:r>
    </w:p>
    <w:p w14:paraId="28DDE4E7"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 </w:t>
      </w:r>
      <w:r w:rsidRPr="00642677">
        <w:rPr>
          <w:rFonts w:asciiTheme="majorHAnsi" w:hAnsiTheme="majorHAnsi"/>
          <w:b/>
          <w:sz w:val="22"/>
          <w:szCs w:val="22"/>
        </w:rPr>
        <w:t>KHÔNG</w:t>
      </w:r>
      <w:r w:rsidRPr="00642677">
        <w:rPr>
          <w:rFonts w:asciiTheme="majorHAnsi" w:hAnsiTheme="majorHAnsi"/>
          <w:sz w:val="22"/>
          <w:szCs w:val="22"/>
        </w:rPr>
        <w:t xml:space="preserve"> khóa cửa.</w:t>
      </w:r>
    </w:p>
    <w:p w14:paraId="63A3492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Đối với trẻ em có nhu cầu đặc biệt hoặc bệnh mãn tính, hãy cung cấp bất kỳ sự hỗ trợ cần thiết nào và thêm bất kỳ loại thuốc hoặc ống hít nào vào ba lô đi thực tế.</w:t>
      </w:r>
    </w:p>
    <w:p w14:paraId="0A3987AE"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Đi theo tuyến đường gần nhất và an toàn nhất trong hai tuyến đường đã xác định.</w:t>
      </w:r>
    </w:p>
    <w:p w14:paraId="5C16C805"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Đảm bảo tất cả học sinh, nhân viên và khách thăm ra khỏi tòa nhà và tập trung tại địa điểm được chỉ định.</w:t>
      </w:r>
    </w:p>
    <w:p w14:paraId="71044F4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Tham dự.</w:t>
      </w:r>
    </w:p>
    <w:p w14:paraId="4D62C42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Nếu khu vực lân cận bên ngoài trường học được coi là không an toàn, hãy đi bộ đến địa điểm sơ tán được chỉ định ở trên.</w:t>
      </w:r>
    </w:p>
    <w:p w14:paraId="610C69E1"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Tham dự.</w:t>
      </w:r>
    </w:p>
    <w:p w14:paraId="3446C8C9"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Nếu thích hợp, hãy gọi cho văn phòng chính và yêu cầu được vận chuyển đến văn phòng chính của chúng tôi tại 10601 Lomas Blvd NE, Albuquerque NM 87112; điện thoại (505) 296-2880.</w:t>
      </w:r>
    </w:p>
    <w:p w14:paraId="1A919E0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lastRenderedPageBreak/>
        <w:t xml:space="preserve">Khi tất cả trẻ em đã an toàn, hãy thông báo cho phụ huynh thông qua hệ thống thông báo ứng dụng dành cho thiết bị di động và theo dõi bằng các cuộc gọi điện thoại riêng lẻ cho đến khi liên lạc được với tất cả phụ huynh. Thực hiện theo các thủ tục thanh toán thông thường khi đoàn tụ cha mẹ và con cái. </w:t>
      </w:r>
    </w:p>
    <w:p w14:paraId="5F67AE8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Trong trường hợp iPad bị lỗi, hãy ghi lại tài liệu trên giấy, tên của những người đã đón trẻ và thời gian mỗi đứa trẻ được đón. </w:t>
      </w:r>
    </w:p>
    <w:p w14:paraId="279E8DC4" w14:textId="77777777" w:rsidR="00CA722C" w:rsidRPr="00642677" w:rsidRDefault="00CA722C" w:rsidP="00297D30">
      <w:pPr>
        <w:ind w:firstLine="720"/>
        <w:rPr>
          <w:rFonts w:ascii="Cambria" w:hAnsi="Cambria"/>
          <w:b/>
          <w:sz w:val="22"/>
          <w:szCs w:val="22"/>
        </w:rPr>
      </w:pPr>
    </w:p>
    <w:p w14:paraId="08B15832" w14:textId="0DB8D802" w:rsidR="007D7830" w:rsidRPr="00642677" w:rsidRDefault="00297D30" w:rsidP="001535E2">
      <w:pPr>
        <w:ind w:firstLine="720"/>
        <w:rPr>
          <w:rFonts w:ascii="Cambria" w:hAnsi="Cambria"/>
          <w:sz w:val="22"/>
          <w:szCs w:val="22"/>
        </w:rPr>
      </w:pPr>
      <w:r w:rsidRPr="00642677">
        <w:rPr>
          <w:rFonts w:ascii="Cambria" w:hAnsi="Cambria"/>
          <w:b/>
          <w:sz w:val="22"/>
          <w:szCs w:val="22"/>
        </w:rPr>
        <w:t xml:space="preserve">Quy trình trú ẩn tại chỗ: </w:t>
      </w:r>
      <w:r w:rsidR="001535E2" w:rsidRPr="00642677">
        <w:rPr>
          <w:rFonts w:ascii="Cambria" w:hAnsi="Cambria"/>
          <w:sz w:val="22"/>
          <w:szCs w:val="22"/>
        </w:rPr>
        <w:t>Nếu có một tình huống nguy hiểm tiềm ẩn gần khuôn viên trường, APS sẽ đặt các trường học trong tình trạng trú ẩn tại chỗ. Tòa nhà trường học sẽ bị khóa.  Học sinh và nhân viên được phép di chuyển bên trong phòng được chỉ định, tiếp tục các hoạt động và có tổ chức và giám sát nghỉ giải lao trong nhà vệ sinh, chăm sóc y tế, thức ăn và nước uống. Không ai được phép ra vào tòa nhà. Trong trường hợp khẩn cấp mà ngoài trời kém an toàn hơn trong nhà (tràn chất độc, thời tiết khắc nghiệt, động vật hoang dã / nguy hiểm bên ngoài). Nếu cơ quan chức năng cung cấp hướng dẫn trú ẩn tại chỗ hoặc nếu bạn biết về các điều kiện không an toàn ngoài trời, hãy thực hiện các bước sau.</w:t>
      </w:r>
    </w:p>
    <w:p w14:paraId="16912E4A" w14:textId="77777777" w:rsidR="007D7830" w:rsidRPr="00642677" w:rsidRDefault="00297D30" w:rsidP="007D7830">
      <w:pPr>
        <w:ind w:firstLine="720"/>
        <w:rPr>
          <w:rFonts w:ascii="Cambria" w:hAnsi="Cambria"/>
          <w:sz w:val="22"/>
          <w:szCs w:val="22"/>
        </w:rPr>
      </w:pPr>
      <w:r w:rsidRPr="00642677">
        <w:rPr>
          <w:rFonts w:ascii="Cambria" w:hAnsi="Cambria"/>
          <w:sz w:val="22"/>
          <w:szCs w:val="22"/>
        </w:rPr>
        <w:t>1. Đóng và khóa bất kỳ khe hở nào ra bên ngoài.</w:t>
      </w:r>
    </w:p>
    <w:p w14:paraId="5AA9823B" w14:textId="77777777" w:rsidR="007D7830" w:rsidRPr="00642677" w:rsidRDefault="00297D30" w:rsidP="007D7830">
      <w:pPr>
        <w:ind w:firstLine="720"/>
        <w:rPr>
          <w:rFonts w:ascii="Cambria" w:hAnsi="Cambria"/>
          <w:sz w:val="22"/>
          <w:szCs w:val="22"/>
        </w:rPr>
      </w:pPr>
      <w:r w:rsidRPr="00642677">
        <w:rPr>
          <w:rFonts w:ascii="Cambria" w:hAnsi="Cambria"/>
          <w:sz w:val="22"/>
          <w:szCs w:val="22"/>
        </w:rPr>
        <w:t>2. Trong trường hợp tràn độc hại hoặc khói bên ngoài, hãy tắt hệ thống sưởi, thông gió và làm mát, đồng thời sử dụng băng keo và tấm nhựa trong bộ dụng cụ khẩn cấp để bịt kín các vết nứt xung quanh cửa</w:t>
      </w:r>
    </w:p>
    <w:p w14:paraId="33F5F7DD" w14:textId="77777777" w:rsidR="007D7830" w:rsidRPr="00642677" w:rsidRDefault="00297D30" w:rsidP="007D7830">
      <w:pPr>
        <w:ind w:firstLine="720"/>
        <w:rPr>
          <w:rFonts w:ascii="Cambria" w:hAnsi="Cambria"/>
          <w:sz w:val="22"/>
          <w:szCs w:val="22"/>
        </w:rPr>
      </w:pPr>
      <w:r w:rsidRPr="00642677">
        <w:rPr>
          <w:rFonts w:ascii="Cambria" w:hAnsi="Cambria"/>
          <w:sz w:val="22"/>
          <w:szCs w:val="22"/>
        </w:rPr>
        <w:t>3. Thu thập bộ dụng cụ khẩn cấp cần thiết.</w:t>
      </w:r>
    </w:p>
    <w:p w14:paraId="7E32985F" w14:textId="77777777" w:rsidR="007D7830" w:rsidRPr="00642677" w:rsidRDefault="00297D30" w:rsidP="007D7830">
      <w:pPr>
        <w:ind w:firstLine="720"/>
        <w:rPr>
          <w:rFonts w:ascii="Cambria" w:hAnsi="Cambria"/>
          <w:sz w:val="22"/>
          <w:szCs w:val="22"/>
        </w:rPr>
      </w:pPr>
      <w:r w:rsidRPr="00642677">
        <w:rPr>
          <w:rFonts w:ascii="Cambria" w:hAnsi="Cambria"/>
          <w:sz w:val="22"/>
          <w:szCs w:val="22"/>
        </w:rPr>
        <w:t xml:space="preserve">4. Chọn một phòng bên trong xa mối nguy hiểm nhất. </w:t>
      </w:r>
    </w:p>
    <w:p w14:paraId="760C7277" w14:textId="77777777" w:rsidR="007D7830" w:rsidRPr="00642677" w:rsidRDefault="00297D30" w:rsidP="007D7830">
      <w:pPr>
        <w:ind w:firstLine="720"/>
        <w:rPr>
          <w:rFonts w:ascii="Cambria" w:hAnsi="Cambria"/>
          <w:sz w:val="22"/>
          <w:szCs w:val="22"/>
        </w:rPr>
      </w:pPr>
      <w:r w:rsidRPr="00642677">
        <w:rPr>
          <w:rFonts w:ascii="Cambria" w:hAnsi="Cambria"/>
          <w:sz w:val="22"/>
          <w:szCs w:val="22"/>
        </w:rPr>
        <w:t>5. Hướng dẫn bất kỳ ai có điện thoại riêng gọi cho người liên hệ khẩn cấp của họ để cho họ biết họ đang ở đâu và họ an toàn, nhưng hãy ở trong nhà cho đến khi mối nguy hiểm được loại bỏ và nhà chức trách cho bạn biết tất cả đều rõ ràng.</w:t>
      </w:r>
    </w:p>
    <w:p w14:paraId="5690261B" w14:textId="77777777" w:rsidR="00297D30" w:rsidRPr="00642677" w:rsidRDefault="00297D30" w:rsidP="00297D30">
      <w:pPr>
        <w:ind w:firstLine="720"/>
        <w:rPr>
          <w:rFonts w:ascii="Cambria" w:hAnsi="Cambria"/>
          <w:sz w:val="22"/>
          <w:szCs w:val="22"/>
        </w:rPr>
      </w:pPr>
      <w:r w:rsidRPr="00642677">
        <w:rPr>
          <w:rFonts w:ascii="Cambria" w:hAnsi="Cambria"/>
          <w:sz w:val="22"/>
          <w:szCs w:val="22"/>
        </w:rPr>
        <w:t>6. Thay đổi lời chào trên điện thoại để nói rằng chương trình đã đóng cửa và mọi người đều an toàn và ở lại tòa nhà cho đến khi chính quyền nói rằng nó an toàn để mở lại.</w:t>
      </w:r>
    </w:p>
    <w:p w14:paraId="45B11943" w14:textId="77777777" w:rsidR="006159EC" w:rsidRPr="00642677" w:rsidRDefault="006159EC" w:rsidP="001535E2">
      <w:pPr>
        <w:ind w:firstLine="720"/>
        <w:rPr>
          <w:rFonts w:ascii="Cambria" w:hAnsi="Cambria"/>
          <w:b/>
          <w:sz w:val="22"/>
          <w:szCs w:val="22"/>
        </w:rPr>
      </w:pPr>
    </w:p>
    <w:p w14:paraId="2DB5A371" w14:textId="2EC138E9" w:rsidR="001535E2" w:rsidRPr="001535E2" w:rsidRDefault="001535E2" w:rsidP="001535E2">
      <w:pPr>
        <w:ind w:firstLine="720"/>
        <w:rPr>
          <w:rFonts w:ascii="Cambria" w:hAnsi="Cambria"/>
          <w:b/>
          <w:sz w:val="22"/>
          <w:szCs w:val="22"/>
        </w:rPr>
      </w:pPr>
      <w:r w:rsidRPr="00642677">
        <w:rPr>
          <w:rFonts w:ascii="Cambria" w:hAnsi="Cambria"/>
          <w:b/>
          <w:sz w:val="22"/>
          <w:szCs w:val="22"/>
        </w:rPr>
        <w:t xml:space="preserve">Các mối đe dọa trực tiếp trong khuôn viên trường. APS sử dụng Giao thức ALICE. </w:t>
      </w:r>
      <w:r w:rsidRPr="001535E2">
        <w:rPr>
          <w:rFonts w:ascii="Cambria" w:hAnsi="Cambria"/>
          <w:sz w:val="22"/>
          <w:szCs w:val="22"/>
        </w:rPr>
        <w:t xml:space="preserve">ALICE nhấn mạnh việc trao quyền cho nhân viên để đưa ra quyết định và sử dụng cơ sở hạ tầng tòa nhà, chuyển động, tiếng ồn và khoảng cách để giúp sống sót sau một sự kiện đe dọa tính mạng đang diễn ra. Quá trình hành động tốt nhất được xác định dựa trên thông tin tốt nhất thu được về mối đe dọa. </w:t>
      </w:r>
    </w:p>
    <w:p w14:paraId="2C4BE24B"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Hệ thống ALICE bao gồm các hành động có thể thực hiện sau: </w:t>
      </w:r>
    </w:p>
    <w:p w14:paraId="763532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Cảnh báo - Cách bạn tìm thấy về một tình huống đe dọa tính mạng (thông báo, tiếng ồn như </w:t>
      </w:r>
    </w:p>
    <w:p w14:paraId="71E26813"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tiếng súng, tiếng la hét, tin nhắn hoặc phương tiện truyền thông đặc biệt. Hãy xem xét những thông báo này một cách nghiêm túc và hành động </w:t>
      </w:r>
    </w:p>
    <w:p w14:paraId="15BF9B1D"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ngay lập tức. </w:t>
      </w:r>
    </w:p>
    <w:p w14:paraId="6C76D2F2" w14:textId="0753A3D8" w:rsidR="001535E2" w:rsidRPr="001535E2" w:rsidRDefault="001535E2" w:rsidP="006159EC">
      <w:pPr>
        <w:ind w:firstLine="720"/>
        <w:rPr>
          <w:rFonts w:ascii="Cambria" w:hAnsi="Cambria"/>
          <w:sz w:val="22"/>
          <w:szCs w:val="22"/>
        </w:rPr>
      </w:pPr>
      <w:r w:rsidRPr="001535E2">
        <w:rPr>
          <w:sz w:val="22"/>
          <w:szCs w:val="22"/>
        </w:rPr>
        <w:t>●</w:t>
      </w:r>
      <w:r w:rsidRPr="001535E2">
        <w:rPr>
          <w:rFonts w:ascii="Cambria" w:hAnsi="Cambria"/>
          <w:sz w:val="22"/>
          <w:szCs w:val="22"/>
        </w:rPr>
        <w:t xml:space="preserve"> Phong tỏa, rào chắn và củng cố. Nếu cần, hãy rào chắn cửa bằng bất cứ thứ gì bạn có thể tìm thấy bao gồm bàn làm việc, bảng đen, bảng trắng, ba lô. Khi lối vào bị rào chắn, hãy tìm lối thoát hiểm - tránh xa mọi cách có thể và sau đó chạy càng xa tình huống càng tốt. </w:t>
      </w:r>
    </w:p>
    <w:p w14:paraId="2587752B"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Thông báo - Khi bạn đã ở một nơi an toàn, hãy gọi 911 và cho cảnh sát biết chuyện gì đang xảy ra. Đừng cúp điện thoại. Nếu bạn có thể gọi điện - gọi điện, nhắn tin hoặc đăng bài trên mạng xã hội để quảng bá. </w:t>
      </w:r>
    </w:p>
    <w:p w14:paraId="58A6B1C9"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Bộ đếm - Nếu bạn đủ lớn và cảm thấy thoải mái khi làm điều này, hãy thực hiện các hành động giúp bạn kiểm soát. Điều này có thể có nghĩa là la hét, chạy vòng tròn, di chuyển xung quanh, tản ra, ném đồ vật vào kẻ xâm nhập, lao vào họ như một nhóm - bất cứ điều gì cần thiết để giữ an toàn. Không trốn dưới gầm bàn hoặc trong các góc. Điều này khiến bạn trở thành mục tiêu nhiều hơn. </w:t>
      </w:r>
    </w:p>
    <w:p w14:paraId="0DFF4A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Sơ tán - Đây là lựa chọn tốt nhất của bạn khi có thể. Đừng lo lắng về bất kỳ đồ đạc hay bất cứ thứ gì khác. Bạn muốn tránh xa kẻ xâm nhập càng xa càng tốt. Và sau đó gọi trợ giúp. </w:t>
      </w:r>
    </w:p>
    <w:p w14:paraId="36A9EF8F" w14:textId="77777777" w:rsidR="001535E2" w:rsidRPr="00642677" w:rsidRDefault="001535E2" w:rsidP="007D7830">
      <w:pPr>
        <w:ind w:firstLine="720"/>
        <w:rPr>
          <w:rFonts w:ascii="Cambria" w:hAnsi="Cambria"/>
          <w:sz w:val="22"/>
          <w:szCs w:val="22"/>
        </w:rPr>
      </w:pPr>
    </w:p>
    <w:p w14:paraId="563B12A8" w14:textId="77777777" w:rsidR="007D7830" w:rsidRPr="00642677" w:rsidRDefault="007D7830" w:rsidP="006159EC">
      <w:pPr>
        <w:ind w:firstLine="720"/>
        <w:rPr>
          <w:rFonts w:ascii="Cambria" w:hAnsi="Cambria"/>
          <w:sz w:val="22"/>
          <w:szCs w:val="22"/>
        </w:rPr>
      </w:pPr>
      <w:r w:rsidRPr="00642677">
        <w:rPr>
          <w:rFonts w:ascii="Cambria" w:hAnsi="Cambria"/>
          <w:b/>
          <w:sz w:val="22"/>
          <w:szCs w:val="22"/>
        </w:rPr>
        <w:t xml:space="preserve">Tính liên tục của các hoạt động: </w:t>
      </w:r>
      <w:r w:rsidRPr="00642677">
        <w:rPr>
          <w:rFonts w:ascii="Cambria" w:hAnsi="Cambria"/>
          <w:sz w:val="22"/>
          <w:szCs w:val="22"/>
        </w:rPr>
        <w:t>Nếu một số trường hợp khẩn cấp hoặc thảm họa đã xảy ra khiến việc tiếp tục hoạt động trong trường học không thể thực hiện được, chương trình sẽ tạm thời được đặt tại 10601 Lomas Blvd, NE. Cơ sở này tuân thủ ADA, có nước, phòng vệ sinh, hệ thống báo cháy, thực phẩm, đồ dùng học tập, nhiều không gian hoạt động và yên tĩnh trong nhà, và tất cả hồ sơ cho trẻ em và nhân viên.</w:t>
      </w:r>
    </w:p>
    <w:p w14:paraId="3347967E" w14:textId="77777777" w:rsidR="007D7830" w:rsidRPr="00642677" w:rsidRDefault="00297D30" w:rsidP="007D7830">
      <w:pPr>
        <w:ind w:firstLine="720"/>
        <w:rPr>
          <w:rFonts w:ascii="Cambria" w:hAnsi="Cambria"/>
          <w:sz w:val="22"/>
          <w:szCs w:val="22"/>
        </w:rPr>
      </w:pPr>
      <w:r w:rsidRPr="00642677">
        <w:rPr>
          <w:rFonts w:ascii="Cambria" w:hAnsi="Cambria"/>
          <w:b/>
          <w:sz w:val="22"/>
          <w:szCs w:val="22"/>
        </w:rPr>
        <w:t>Thông báo:</w:t>
      </w:r>
      <w:r w:rsidR="007D7830" w:rsidRPr="00642677">
        <w:rPr>
          <w:rFonts w:ascii="Cambria" w:hAnsi="Cambria"/>
          <w:sz w:val="22"/>
          <w:szCs w:val="22"/>
        </w:rPr>
        <w:t xml:space="preserve"> Children's Choice sẽ thông báo bằng văn bản cho phụ huynh và người giám hộ về bất kỳ sự cố nào đe dọa sức khỏe hoặc sự an toàn của trẻ em trong chương trình. Children's Choice sẽ báo cáo cho cấp phép bất kỳ sự cố nào đe dọa hoặc có thể đe dọa sức khỏe và sự an toàn của trẻ em và nhân viên, chẳng hạn như, nhưng không giới hạn ở: một đứa trẻ bị mất tích hoặc mất tích; cái chết của một đứa trẻ; lạm dụng hoặc bỏ bê một đứa trẻ; </w:t>
      </w:r>
      <w:r w:rsidR="007D7830" w:rsidRPr="00642677">
        <w:rPr>
          <w:rFonts w:ascii="Cambria" w:hAnsi="Cambria"/>
          <w:sz w:val="22"/>
          <w:szCs w:val="22"/>
        </w:rPr>
        <w:lastRenderedPageBreak/>
        <w:t>bất kỳ sự cố nào, bao gồm nhưng không giới hạn ở tai nạn, bệnh tật và thương tích, cần được chăm sóc y tế ngoài sơ cứu tại chỗ; hỏa hoạn, lũ lụt hoặc thiên tai khác tạo ra thiệt hại cấu trúc cho chương trình hoặc gây nguy hiểm cho sức khỏe.</w:t>
      </w:r>
    </w:p>
    <w:bookmarkEnd w:id="28"/>
    <w:p w14:paraId="5C6539FC" w14:textId="77777777" w:rsidR="006F4E01" w:rsidRPr="00512F04" w:rsidRDefault="006F4E01" w:rsidP="006664AF">
      <w:pPr>
        <w:widowControl w:val="0"/>
        <w:rPr>
          <w:rFonts w:asciiTheme="majorHAnsi" w:hAnsiTheme="majorHAnsi"/>
          <w:sz w:val="20"/>
          <w:szCs w:val="20"/>
        </w:rPr>
      </w:pPr>
    </w:p>
    <w:p w14:paraId="326E6D10" w14:textId="77777777" w:rsidR="0043033B" w:rsidRPr="007215BB" w:rsidRDefault="006F4E01" w:rsidP="00502706">
      <w:pPr>
        <w:pStyle w:val="Heading1"/>
        <w:rPr>
          <w:sz w:val="20"/>
        </w:rPr>
      </w:pPr>
      <w:bookmarkStart w:id="29" w:name="_Toc117583822"/>
      <w:r w:rsidRPr="00502706">
        <w:rPr>
          <w:sz w:val="28"/>
        </w:rPr>
        <w:t>CÁC CHÍNH SÁCH KHÁC</w:t>
      </w:r>
      <w:bookmarkEnd w:id="29"/>
    </w:p>
    <w:p w14:paraId="515AC399" w14:textId="77777777" w:rsidR="00C24D84" w:rsidRPr="007215BB" w:rsidRDefault="006F4E01" w:rsidP="006664AF">
      <w:pPr>
        <w:widowControl w:val="0"/>
        <w:autoSpaceDE w:val="0"/>
        <w:autoSpaceDN w:val="0"/>
        <w:adjustRightInd w:val="0"/>
        <w:rPr>
          <w:rFonts w:ascii="Cambria" w:hAnsi="Cambria" w:cs="Arial"/>
          <w:b/>
          <w:bCs/>
          <w:sz w:val="16"/>
        </w:rPr>
      </w:pPr>
      <w:r w:rsidRPr="007215BB">
        <w:rPr>
          <w:rFonts w:ascii="Cambria" w:hAnsi="Cambria" w:cs="Arial"/>
          <w:b/>
          <w:bCs/>
          <w:sz w:val="16"/>
        </w:rPr>
        <w:tab/>
      </w:r>
    </w:p>
    <w:p w14:paraId="220E94AF" w14:textId="77777777" w:rsidR="0043033B" w:rsidRPr="00642677" w:rsidRDefault="006F4E01" w:rsidP="00CF4DE0">
      <w:pPr>
        <w:widowControl w:val="0"/>
        <w:autoSpaceDE w:val="0"/>
        <w:autoSpaceDN w:val="0"/>
        <w:adjustRightInd w:val="0"/>
        <w:ind w:firstLine="720"/>
        <w:rPr>
          <w:rFonts w:ascii="Cambria" w:hAnsi="Cambria" w:cs="Arial"/>
          <w:sz w:val="22"/>
          <w:szCs w:val="22"/>
        </w:rPr>
      </w:pPr>
      <w:r w:rsidRPr="00642677">
        <w:rPr>
          <w:rFonts w:ascii="Cambria" w:hAnsi="Cambria" w:cs="Arial"/>
          <w:b/>
          <w:bCs/>
          <w:sz w:val="22"/>
          <w:szCs w:val="22"/>
        </w:rPr>
        <w:t xml:space="preserve">Thiết bị &amp; Vật tư: </w:t>
      </w:r>
      <w:r w:rsidRPr="00642677">
        <w:rPr>
          <w:rFonts w:ascii="Cambria" w:hAnsi="Cambria" w:cs="Arial"/>
          <w:sz w:val="22"/>
          <w:szCs w:val="22"/>
        </w:rPr>
        <w:t xml:space="preserve"> Children's Choice sẽ cung cấp tất cả các loại thiết bị và vật tư cho trẻ em để sử dụng trong các hoạt động vui chơi tự do và nhóm.  Thiết bị và vật tư có thể được kiểm tra miễn phí, nhưng tất cả trẻ em sẽ phải trả lại thiết bị trong tình trạng tương tự như khi nó được cho mượn.  Trẻ em bị mất hoặc hư hỏng thiết bị do bất cẩn sẽ được yêu cầu thay thế các vật dụng.</w:t>
      </w:r>
    </w:p>
    <w:p w14:paraId="246AB7B8" w14:textId="72564F75"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 xml:space="preserve">Lost &amp; Found:  </w:t>
      </w:r>
      <w:r w:rsidRPr="00642677">
        <w:rPr>
          <w:rFonts w:ascii="Cambria" w:hAnsi="Cambria" w:cs="Arial"/>
          <w:sz w:val="22"/>
          <w:szCs w:val="22"/>
        </w:rPr>
        <w:t>Vui lòng ghi tên con bạn vào mọi thứ chúng mang đến chương trình sau giờ học!  Thất lạc và tìm thấy thực sự chất đống.  Chúng tôi thấy rằng trẻ em thường ném đồ đạc cá nhân có giá trị xuống đất và quên chúng đi.  Chúng tôi làm việc với trẻ em về trách nhiệm với đồ đạc của mình và nhắc nhở chúng khi rời khỏi khu vực mang theo đồ đạc.  Chúng tôi cố gắng hết sức để đoàn tụ các mặt hàng được dán nhãn được tìm thấy với chủ sở hữu của chúng.  Vui lòng khuyến khích con bạn ghi nhớ những gì chúng mang đến chương trình sau giờ học và kiểm tra đồ đạc bị mất mỗi ngày.  Hai tháng một lần, các mặt hàng không có nhãn sẽ được quyên góp cho một mục đích xứng đáng.</w:t>
      </w:r>
      <w:r w:rsidRPr="00642677">
        <w:rPr>
          <w:rFonts w:ascii="Cambria" w:hAnsi="Cambria" w:cs="Arial"/>
          <w:sz w:val="22"/>
          <w:szCs w:val="22"/>
        </w:rPr>
        <w:tab/>
      </w:r>
    </w:p>
    <w:p w14:paraId="2D16E5E3" w14:textId="03C3FEA8"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 xml:space="preserve">Giờ và ngày hoạt động: </w:t>
      </w:r>
      <w:r w:rsidRPr="00642677">
        <w:rPr>
          <w:rFonts w:ascii="Cambria" w:hAnsi="Cambria" w:cs="Arial"/>
          <w:sz w:val="22"/>
          <w:szCs w:val="22"/>
        </w:rPr>
        <w:t>Dựa trên nhu cầu của các gia đình, chương trình sẽ hoạt động từ Thứ Hai đến Thứ Sáu, từ 7 giờ sáng đến 6 giờ chiều bất cứ khi nào trường học không học và từ 7 giờ sáng cho đến khi trường học bắt đầu và từ khi tan học cho đến 6 giờ chiều trong những ngày học bình thường.  Điều này có nghĩa là chúng tôi cung cấp dịch vụ chăm sóc trong các tuần hội nghị, ngày phục vụ, kỳ nghỉ và một số ngày lễ!  Các chương trình nghỉ phép sẽ được cung cấp trong các kỳ nghỉ đông, mùa xuân và mùa hè.  (Địa điểm của chương trình trong thời gian kéo dài và kỳ nghỉ này có thể chỉ giới hạn ở một số địa điểm của chương trình Lựa chọn của Trẻ em) Children's Choice sẽ đóng cửa vào những ngày sau: 1 tháng Giêng, Ngày Tưởng niệm, 4 tháng Bảy, Ngày Lao động, Lễ Tạ ơn, một ngày sau Lễ Tạ ơn, Giáng sinh và Đêm Giáng sinh.  Nếu ngày lễ quốc gia rơi vào thứ Bảy, chúng tôi sẽ đóng cửa cùng ngày chính phủ liên bang kỷ niệm ngày lễ.  Chúng tôi cũng đóng cửa vào "những ngày tuyết rơi".</w:t>
      </w:r>
    </w:p>
    <w:p w14:paraId="627DF959" w14:textId="2162489A" w:rsidR="00F15D5D" w:rsidRPr="00642677" w:rsidRDefault="006F4E01" w:rsidP="00DD16CD">
      <w:pPr>
        <w:widowControl w:val="0"/>
        <w:rPr>
          <w:rFonts w:ascii="Cambria" w:hAnsi="Cambria" w:cs="Arial"/>
          <w:sz w:val="22"/>
          <w:szCs w:val="22"/>
        </w:rPr>
      </w:pPr>
      <w:r w:rsidRPr="00642677">
        <w:rPr>
          <w:rFonts w:ascii="Cambria" w:hAnsi="Cambria" w:cs="Arial"/>
          <w:b/>
          <w:bCs/>
          <w:sz w:val="22"/>
          <w:szCs w:val="22"/>
        </w:rPr>
        <w:tab/>
      </w:r>
      <w:r w:rsidR="00F15D5D" w:rsidRPr="00642677">
        <w:rPr>
          <w:rFonts w:ascii="Cambria" w:hAnsi="Cambria" w:cs="Arial"/>
          <w:b/>
          <w:bCs/>
          <w:sz w:val="22"/>
          <w:szCs w:val="22"/>
        </w:rPr>
        <w:t>Hình ảnh và video:</w:t>
      </w:r>
      <w:r w:rsidR="00F15D5D" w:rsidRPr="00642677">
        <w:rPr>
          <w:rFonts w:ascii="Cambria" w:hAnsi="Cambria" w:cs="Arial"/>
          <w:sz w:val="22"/>
          <w:szCs w:val="22"/>
        </w:rPr>
        <w:t xml:space="preserve"> Children's Choice tôn vinh và ghi lại mọi thứ chúng tôi làm. Chúng tôi thường chụp ảnh và quay video trong chương trình. Những ảnh và video này chỉ được sử dụng trong chương trình. Ví dụ: ảnh có thể được đăng trong môi trường chương trình, hoặc thêm vào giáo án hoặc video có thể được chiếu tại một sự kiện dành cho phụ huynh tại trường.</w:t>
      </w:r>
    </w:p>
    <w:p w14:paraId="15D3BAE7" w14:textId="411B4905" w:rsidR="00C24D84" w:rsidRPr="00642677" w:rsidRDefault="00F15D5D" w:rsidP="0050542C">
      <w:pPr>
        <w:widowControl w:val="0"/>
        <w:ind w:firstLine="720"/>
        <w:rPr>
          <w:rFonts w:ascii="Cambria" w:hAnsi="Cambria" w:cs="Arial"/>
          <w:sz w:val="22"/>
          <w:szCs w:val="22"/>
        </w:rPr>
      </w:pPr>
      <w:r w:rsidRPr="00642677">
        <w:rPr>
          <w:rFonts w:ascii="Cambria" w:hAnsi="Cambria" w:cs="Arial"/>
          <w:sz w:val="22"/>
          <w:szCs w:val="22"/>
        </w:rPr>
        <w:t>Ngoài ra, Children's Choice xuất bản các tài liệu giúp chúng tôi chia sẻ câu chuyện và hoàn thành sứ mệnh của mình. Chúng tôi tạo ra các giáo án mà chúng tôi chia sẻ với các tổ chức khác; chúng tôi có một blog về các hoạt động chương trình của chúng tôi; chúng tôi tạo tài liệu quảng cáo và tờ rơi; chúng tôi chia sẻ tài nguyên trên trang web của mình; chúng tôi hiển thị hình ảnh trong các bài thuyết trình và hội thảo của mình, chúng tôi có một kênh YouTube nơi chúng tôi đăng video về các ý tưởng và hoạt động của chương trình (http://www.youtube.com/user/CCafterschool). Chúng tôi chỉ sử dụng hình ảnh của trẻ em có cha mẹ đã viết tắt tuyên bố phát hành ảnh trên mẫu đăng ký cho các tài liệu này. Họ của trẻ em (họ) không xuất hiện với bất kỳ hình ảnh nào được sử dụng.</w:t>
      </w:r>
    </w:p>
    <w:p w14:paraId="76B5F526" w14:textId="77777777" w:rsidR="00F15D5D" w:rsidRPr="00642677" w:rsidRDefault="00CF4DE0" w:rsidP="0050542C">
      <w:pPr>
        <w:widowControl w:val="0"/>
        <w:ind w:firstLine="720"/>
        <w:rPr>
          <w:rFonts w:ascii="Cambria" w:hAnsi="Cambria" w:cs="Arial"/>
          <w:sz w:val="22"/>
          <w:szCs w:val="22"/>
        </w:rPr>
      </w:pPr>
      <w:r w:rsidRPr="00642677">
        <w:rPr>
          <w:rFonts w:ascii="Cambria" w:hAnsi="Cambria" w:cs="Arial"/>
          <w:b/>
          <w:sz w:val="22"/>
          <w:szCs w:val="22"/>
        </w:rPr>
        <w:t>Thông tin bí mật:</w:t>
      </w:r>
      <w:r w:rsidRPr="00642677">
        <w:rPr>
          <w:rFonts w:ascii="Cambria" w:hAnsi="Cambria" w:cs="Arial"/>
          <w:sz w:val="22"/>
          <w:szCs w:val="22"/>
        </w:rPr>
        <w:t xml:space="preserve"> Children's Choice sẽ không tiết lộ thông tin cá nhân riêng tư cho các bên bên ngoài mà không có sự cho phép bằng văn bản của cha mẹ hoặc người giám hộ trong hồ sơ. Ngoại lệ: Biểu mẫu đăng ký và hợp đồng thanh toán sẽ dễ dàng truy cập cho các quan chức cấp phép. Trong những trường hợp khắc nghiệt như nghi ngờ lạm dụng hoặc bỏ bê trẻ em, chúng tôi được pháp luật cho phép/bắt buộc tiết lộ thông tin mà không có sự đồng ý của phụ huynh.</w:t>
      </w:r>
    </w:p>
    <w:p w14:paraId="4D862233" w14:textId="6D1AA6AA" w:rsidR="00511F10" w:rsidRPr="00064011" w:rsidRDefault="00511F10" w:rsidP="00064011">
      <w:pPr>
        <w:widowControl w:val="0"/>
        <w:ind w:firstLine="720"/>
        <w:rPr>
          <w:rFonts w:ascii="Cambria" w:hAnsi="Cambria" w:cs="Arial"/>
          <w:sz w:val="22"/>
          <w:szCs w:val="22"/>
        </w:rPr>
      </w:pPr>
      <w:r>
        <w:rPr>
          <w:rFonts w:ascii="Cambria" w:hAnsi="Cambria" w:cs="Arial"/>
          <w:b/>
          <w:bCs/>
          <w:sz w:val="22"/>
          <w:szCs w:val="22"/>
        </w:rPr>
        <w:t xml:space="preserve">Chính sách chống phân biệt đối xử: </w:t>
      </w:r>
      <w:r w:rsidR="00064011">
        <w:rPr>
          <w:rFonts w:ascii="Cambria" w:hAnsi="Cambria" w:cs="Arial"/>
          <w:sz w:val="22"/>
          <w:szCs w:val="22"/>
        </w:rPr>
        <w:t>Chúng tôi nghiêm cấm phân biệt đối xử dựa trên chủng tộc, màu da, tôn giáo, giới tính (bao gồm mang thai, khuynh hướng tình dục hoặc bản dạng giới), nguồn gốc quốc gia, khuyết tật hoặc tuổi tác (40 tuổi trở lên).</w:t>
      </w:r>
    </w:p>
    <w:p w14:paraId="3D8AACB7" w14:textId="65CEE723" w:rsidR="00357331" w:rsidRPr="00642677" w:rsidRDefault="006F4E01" w:rsidP="00F15D5D">
      <w:pPr>
        <w:widowControl w:val="0"/>
        <w:ind w:firstLine="720"/>
        <w:rPr>
          <w:rFonts w:ascii="Cambria" w:hAnsi="Cambria" w:cs="Arial"/>
          <w:sz w:val="22"/>
          <w:szCs w:val="22"/>
        </w:rPr>
      </w:pPr>
      <w:r w:rsidRPr="00642677">
        <w:rPr>
          <w:rFonts w:ascii="Cambria" w:hAnsi="Cambria" w:cs="Arial"/>
          <w:b/>
          <w:bCs/>
          <w:sz w:val="22"/>
          <w:szCs w:val="22"/>
        </w:rPr>
        <w:t xml:space="preserve">Nhu cầu Đặc biệt:  </w:t>
      </w:r>
      <w:r w:rsidRPr="00642677">
        <w:rPr>
          <w:rFonts w:ascii="Cambria" w:hAnsi="Cambria" w:cs="Arial"/>
          <w:sz w:val="22"/>
          <w:szCs w:val="22"/>
        </w:rPr>
        <w:t xml:space="preserve">Children's Choice cung cấp dịch vụ cho trẻ em, không liên quan đến khuyết tật với điều kiện trẻ sẽ </w:t>
      </w:r>
      <w:r w:rsidR="00357331" w:rsidRPr="00642677">
        <w:rPr>
          <w:rFonts w:ascii="Cambria" w:hAnsi="Cambria" w:cs="Arial"/>
          <w:b/>
          <w:sz w:val="22"/>
          <w:szCs w:val="22"/>
        </w:rPr>
        <w:t>không</w:t>
      </w:r>
      <w:r w:rsidR="00357331" w:rsidRPr="00642677">
        <w:rPr>
          <w:rFonts w:ascii="Cambria" w:hAnsi="Cambria" w:cs="Arial"/>
          <w:sz w:val="22"/>
          <w:szCs w:val="22"/>
        </w:rPr>
        <w:t>:</w:t>
      </w:r>
    </w:p>
    <w:p w14:paraId="0C10B057" w14:textId="439E4E0F"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tạo thành mối đe dọa trực tiếp đối với sức khỏe hoặc sự an toàn của bản thân hoặc những người khác trong môi trường chăm sóc trẻ em nhóm, hoặc</w:t>
      </w:r>
    </w:p>
    <w:p w14:paraId="7749B4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yêu cầu giám sát, dịch vụ giáo dục và/hoặc dịch vụ cá nhân vượt quá mong đợi hợp lý của nhân viên hiện tại hoặc các dịch vụ không được cung cấp cho trẻ em không khuyết tật, hoặc</w:t>
      </w:r>
    </w:p>
    <w:p w14:paraId="619E63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yêu cầu thiết bị chuyên dụng không có hoặc có sẵn cho chương trình.</w:t>
      </w:r>
    </w:p>
    <w:p w14:paraId="145BE69E" w14:textId="77777777" w:rsidR="00357331" w:rsidRPr="00642677" w:rsidRDefault="00357331" w:rsidP="00F15D5D">
      <w:pPr>
        <w:widowControl w:val="0"/>
        <w:ind w:firstLine="720"/>
        <w:rPr>
          <w:rFonts w:ascii="Cambria" w:hAnsi="Cambria" w:cs="Arial"/>
          <w:sz w:val="22"/>
          <w:szCs w:val="22"/>
        </w:rPr>
      </w:pPr>
      <w:r w:rsidRPr="00642677">
        <w:rPr>
          <w:rFonts w:ascii="Cambria" w:hAnsi="Cambria" w:cs="Arial"/>
          <w:sz w:val="22"/>
          <w:szCs w:val="22"/>
        </w:rPr>
        <w:lastRenderedPageBreak/>
        <w:t>Các quyết định ghi danh ban đầu sẽ dựa trên phán đoán hợp lý liên quan đến khả năng trẻ tham gia vào môi trường chăm sóc trẻ em nhóm có thể cung cấp sự điều chỉnh đầy đủ về giáo dục, thể chất và xã hội / cảm xúc, dựa trên bản chất và mức độ của khuyết tật. Việc ghi danh ban đầu có thể là tạm thời trong một khoảng thời gian do Giám đốc nêu tại thời điểm ghi danh. Việc tiếp tục ghi danh có thể được xem xét lại bất cứ lúc nào, đối với bất kỳ đứa trẻ nào, dựa trên các quy định trên.</w:t>
      </w:r>
    </w:p>
    <w:p w14:paraId="4BB7C343" w14:textId="4862ABE7" w:rsidR="00DD16CD" w:rsidRPr="00511F10" w:rsidRDefault="00357331" w:rsidP="00511F10">
      <w:pPr>
        <w:widowControl w:val="0"/>
        <w:ind w:firstLine="720"/>
        <w:rPr>
          <w:rFonts w:ascii="Cambria" w:hAnsi="Cambria" w:cs="Arial"/>
          <w:sz w:val="22"/>
          <w:szCs w:val="22"/>
        </w:rPr>
      </w:pPr>
      <w:r w:rsidRPr="00642677">
        <w:rPr>
          <w:rFonts w:ascii="Cambria" w:hAnsi="Cambria" w:cs="Arial"/>
          <w:sz w:val="22"/>
          <w:szCs w:val="22"/>
        </w:rPr>
        <w:t xml:space="preserve">Chúng tôi sẽ tạo điều kiện hợp lý để cung cấp dịch vụ chăm sóc trẻ em toàn diện cho bất kỳ trẻ em nào có nhu cầu đặc biệt đang theo học tại một trường tiểu học tổ chức chương trình của chúng tôi.  Chỗ ở hợp lý có thể bao gồm điều chỉnh không gian và các hoạt động để tất cả trẻ em có thể tham gia đầy đủ.  Không thể thực hiện các điều chỉnh có thể thay đổi cơ bản bản chất của hoặc tạo ra gánh nặng tài chính quá mức cho chương trình, chẳng hạn như chăm sóc trực tiếp. Trẻ em được chỉ định Chuyên gia Quản lý Hành vi (BMS) trực tiếp chỉ có thể tham gia chương trình khi có BMS. Cha mẹ phải cung cấp tất cả thông tin thích hợp liên quan đến các nhu cầu đặc biệt của trẻ và bất kỳ kế hoạch giáo dục nào có thể hỗ trợ nhân viên chăm sóc trẻ. </w:t>
      </w:r>
    </w:p>
    <w:p w14:paraId="1C068F79" w14:textId="77777777" w:rsidR="00511F10" w:rsidRDefault="00511F10" w:rsidP="00511F10">
      <w:pPr>
        <w:pStyle w:val="Heading1"/>
        <w:jc w:val="left"/>
        <w:rPr>
          <w:sz w:val="28"/>
        </w:rPr>
      </w:pPr>
    </w:p>
    <w:p w14:paraId="63CACD62" w14:textId="182D46EC" w:rsidR="00090CEF" w:rsidRPr="00502706" w:rsidRDefault="008E62BA" w:rsidP="00511F10">
      <w:pPr>
        <w:pStyle w:val="Heading1"/>
        <w:jc w:val="left"/>
        <w:rPr>
          <w:sz w:val="28"/>
        </w:rPr>
      </w:pPr>
      <w:bookmarkStart w:id="30" w:name="_Toc117583823"/>
      <w:r w:rsidRPr="00502706">
        <w:rPr>
          <w:sz w:val="28"/>
        </w:rPr>
        <w:t>QUYỀN VÀ TRÁCH NHIỆM CỦA CHA MẸ VÀ NGƯỜI GIÁM HỘ</w:t>
      </w:r>
      <w:bookmarkEnd w:id="30"/>
    </w:p>
    <w:p w14:paraId="763625F4"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Quyền:</w:t>
      </w:r>
    </w:p>
    <w:p w14:paraId="165AFD6D" w14:textId="7BFC07D5" w:rsidR="00090CEF" w:rsidRPr="00642677" w:rsidRDefault="00090CEF" w:rsidP="006664AF">
      <w:pPr>
        <w:pStyle w:val="NormalWeb"/>
        <w:widowControl w:val="0"/>
        <w:numPr>
          <w:ilvl w:val="0"/>
          <w:numId w:val="17"/>
        </w:numPr>
        <w:spacing w:beforeLines="0" w:afterLines="0"/>
        <w:rPr>
          <w:rFonts w:ascii="Cambria" w:hAnsi="Cambria"/>
          <w:sz w:val="22"/>
          <w:szCs w:val="22"/>
        </w:rPr>
      </w:pPr>
      <w:r w:rsidRPr="00642677">
        <w:rPr>
          <w:rFonts w:ascii="Cambria" w:hAnsi="Cambria"/>
          <w:sz w:val="22"/>
          <w:szCs w:val="22"/>
        </w:rPr>
        <w:t xml:space="preserve">Phụ huynh có quyền tham quan chương trình bất cứ lúc nào. Bất kỳ phụ huynh hoặc người giám hộ nào của trẻ đăng ký tham gia chương trình đều được phép truy cập không giới hạn vào chương trình trong giờ làm việc với mục đích liên lạc với trẻ hoặc đánh giá cơ sở. Khi vào cơ sở, phụ huynh hoặc người giám hộ sẽ thông báo cho nhân viên về sự hiện diện của họ. </w:t>
      </w:r>
    </w:p>
    <w:p w14:paraId="3BB8F4C5" w14:textId="3D8325EC"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Cha mẹ có quyền được giải thích đầy đủ về các dịch vụ do Children's Choice cung cấp.</w:t>
      </w:r>
    </w:p>
    <w:p w14:paraId="41930FE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Cha mẹ có quyền lựa chọn các dịch vụ đáp ứng nhu cầu của mình.</w:t>
      </w:r>
    </w:p>
    <w:p w14:paraId="41D688D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Cha mẹ có quyền mong đợi thông tin cá nhân của họ sẽ được bảo mật.</w:t>
      </w:r>
    </w:p>
    <w:p w14:paraId="5E4D1545"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Phụ huynh có quyền khiếu nại bất kỳ quyết định nào liên quan đến tài khoản của họ với Giám đốc Điều hành / Giám đốc Tài chính.</w:t>
      </w:r>
    </w:p>
    <w:p w14:paraId="4E35DE7E" w14:textId="77777777" w:rsidR="00C24D84"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Cha mẹ có quyền được đối xử tôn trọng và có các dịch vụ tương tự như những người khác.</w:t>
      </w:r>
    </w:p>
    <w:p w14:paraId="03A56D3B" w14:textId="77777777" w:rsidR="00090CEF" w:rsidRPr="00642677" w:rsidRDefault="00090CEF" w:rsidP="00C24D84">
      <w:pPr>
        <w:pStyle w:val="ListParagraph"/>
        <w:widowControl w:val="0"/>
        <w:rPr>
          <w:rFonts w:ascii="Cambria" w:hAnsi="Cambria"/>
          <w:sz w:val="22"/>
          <w:szCs w:val="22"/>
        </w:rPr>
      </w:pPr>
    </w:p>
    <w:p w14:paraId="7C5C21A8" w14:textId="77777777" w:rsidR="00090CEF" w:rsidRPr="00642677" w:rsidRDefault="00090CEF" w:rsidP="006664AF">
      <w:pPr>
        <w:widowControl w:val="0"/>
        <w:rPr>
          <w:rFonts w:ascii="Cambria" w:hAnsi="Cambria"/>
          <w:sz w:val="22"/>
          <w:szCs w:val="22"/>
        </w:rPr>
      </w:pPr>
      <w:r w:rsidRPr="00642677">
        <w:rPr>
          <w:rFonts w:ascii="Cambria" w:hAnsi="Cambria"/>
          <w:b/>
          <w:sz w:val="22"/>
          <w:szCs w:val="22"/>
        </w:rPr>
        <w:t>Trách nhiệm:</w:t>
      </w:r>
    </w:p>
    <w:p w14:paraId="75843731" w14:textId="77777777" w:rsidR="00C72BFA"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Phụ huynh có trách nhiệm đăng ký cho con mình vào và ra khỏi chương trình.</w:t>
      </w:r>
    </w:p>
    <w:p w14:paraId="6C465B18" w14:textId="77777777" w:rsidR="00090CEF" w:rsidRPr="00642677" w:rsidRDefault="00C72BFA" w:rsidP="00AE247E">
      <w:pPr>
        <w:pStyle w:val="ListParagraph"/>
        <w:widowControl w:val="0"/>
        <w:numPr>
          <w:ilvl w:val="0"/>
          <w:numId w:val="26"/>
        </w:numPr>
        <w:rPr>
          <w:rFonts w:ascii="Cambria" w:hAnsi="Cambria"/>
          <w:sz w:val="22"/>
          <w:szCs w:val="22"/>
        </w:rPr>
      </w:pPr>
      <w:r w:rsidRPr="00642677">
        <w:rPr>
          <w:rFonts w:ascii="Cambria" w:hAnsi="Cambria"/>
          <w:sz w:val="22"/>
          <w:szCs w:val="22"/>
        </w:rPr>
        <w:t>Phụ huynh có trách nhiệm đón con mình từ chương trình trước giờ đóng cửa - 6:00 chiều.</w:t>
      </w:r>
    </w:p>
    <w:p w14:paraId="62219124"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Cha mẹ có trách nhiệm thanh toán cho các dịch vụ trước các dịch vụ được cung cấp. Thanh toán đến hạn vào sáng thứ Hai của tuần mà dịch vụ được cung cấp.</w:t>
      </w:r>
    </w:p>
    <w:p w14:paraId="3CCA01CC"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Phụ huynh có trách nhiệm thông báo trước cho chúng tôi về bất kỳ thay đổi nào trong việc đi học.</w:t>
      </w:r>
    </w:p>
    <w:p w14:paraId="2CB3C248"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Cha mẹ chịu trách nhiệm tài chính cho bất kỳ sự chăm sóc y tế hoặc điều trị nào được cung cấp.</w:t>
      </w:r>
    </w:p>
    <w:p w14:paraId="07310F7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Cha mẹ có trách nhiệm đón con mình khỏi chương trình ngay lập tức nếu con họ bị đình chỉ vì vi phạm hành vi nghiêm trọng được coi là gây nguy hiểm cho sức khỏe hoặc sự an toàn của bất kỳ người nào khác.</w:t>
      </w:r>
    </w:p>
    <w:p w14:paraId="002AEA67" w14:textId="77777777" w:rsidR="00C24D84" w:rsidRPr="00642677" w:rsidRDefault="00090CEF" w:rsidP="00DD16CD">
      <w:pPr>
        <w:pStyle w:val="ListParagraph"/>
        <w:widowControl w:val="0"/>
        <w:numPr>
          <w:ilvl w:val="0"/>
          <w:numId w:val="26"/>
        </w:numPr>
        <w:rPr>
          <w:rFonts w:ascii="Cambria" w:hAnsi="Cambria"/>
          <w:sz w:val="22"/>
          <w:szCs w:val="22"/>
        </w:rPr>
      </w:pPr>
      <w:r w:rsidRPr="00642677">
        <w:rPr>
          <w:rFonts w:ascii="Cambria" w:hAnsi="Cambria"/>
          <w:sz w:val="22"/>
          <w:szCs w:val="22"/>
        </w:rPr>
        <w:t>Cha mẹ có trách nhiệm biết và tuân theo các chính sách của Lựa chọn của Trẻ em và Quy tắc Ứng xử của Phụ huynh.</w:t>
      </w:r>
    </w:p>
    <w:p w14:paraId="096F1E4E" w14:textId="77777777" w:rsidR="00090CEF" w:rsidRPr="00642677" w:rsidRDefault="00090CEF" w:rsidP="00C24D84">
      <w:pPr>
        <w:pStyle w:val="ListParagraph"/>
        <w:widowControl w:val="0"/>
        <w:rPr>
          <w:rFonts w:ascii="Cambria" w:hAnsi="Cambria"/>
          <w:sz w:val="22"/>
          <w:szCs w:val="22"/>
        </w:rPr>
      </w:pPr>
    </w:p>
    <w:p w14:paraId="06EA4240" w14:textId="77777777" w:rsidR="008E62BA" w:rsidRPr="00642677" w:rsidRDefault="00090CEF" w:rsidP="006664AF">
      <w:pPr>
        <w:pStyle w:val="NormalWeb"/>
        <w:widowControl w:val="0"/>
        <w:spacing w:beforeLines="0" w:afterLines="0"/>
        <w:rPr>
          <w:rFonts w:ascii="Cambria" w:hAnsi="Cambria"/>
          <w:sz w:val="22"/>
          <w:szCs w:val="22"/>
        </w:rPr>
      </w:pPr>
      <w:r w:rsidRPr="00642677">
        <w:rPr>
          <w:rFonts w:ascii="Cambria" w:eastAsia="Times New Roman" w:hAnsi="Cambria"/>
          <w:b/>
          <w:sz w:val="22"/>
          <w:szCs w:val="22"/>
        </w:rPr>
        <w:t xml:space="preserve">Quy tắc ứng xử của phụ huynh: </w:t>
      </w:r>
    </w:p>
    <w:p w14:paraId="63FC3DAC" w14:textId="77777777" w:rsidR="00090CEF" w:rsidRPr="00642677" w:rsidRDefault="00090CEF" w:rsidP="006664AF">
      <w:pPr>
        <w:pStyle w:val="NormalWeb"/>
        <w:widowControl w:val="0"/>
        <w:spacing w:beforeLines="0" w:afterLines="0"/>
        <w:rPr>
          <w:rFonts w:ascii="Cambria" w:hAnsi="Cambria"/>
          <w:sz w:val="22"/>
          <w:szCs w:val="22"/>
        </w:rPr>
      </w:pPr>
      <w:r w:rsidRPr="00642677">
        <w:rPr>
          <w:rFonts w:ascii="Cambria" w:hAnsi="Cambria"/>
          <w:sz w:val="22"/>
          <w:szCs w:val="22"/>
        </w:rPr>
        <w:t xml:space="preserve">Cha mẹ và nhân viên là hình mẫu cho trẻ em và do đó phải hành động phù hợp. Phụ huynh có trách nhiệm cư xử phù hợp và làm việc tôn trọng và thân thiện với nhân viên để giải quyết mọi vấn đề. Nếu không làm như vậy có thể dẫn đến mất các dịch vụ chăm sóc trẻ em. Cha mẹ phải kiềm chế: </w:t>
      </w:r>
    </w:p>
    <w:p w14:paraId="5ED6D56A"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Trừng phạt thể chất trẻ em. </w:t>
      </w:r>
    </w:p>
    <w:p w14:paraId="72C625F6"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Lạm dụng bằng lời nói, la hét, chửi thề hoặc chửi bới. </w:t>
      </w:r>
    </w:p>
    <w:p w14:paraId="36AB4222"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Đe dọa nhân viên, cha mẹ khác hoặc trẻ em. </w:t>
      </w:r>
    </w:p>
    <w:p w14:paraId="6314DE41"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Hút thuốc. </w:t>
      </w:r>
    </w:p>
    <w:p w14:paraId="329F3D8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Tranh cãi với phụ huynh hoặc nhân viên khác. </w:t>
      </w:r>
    </w:p>
    <w:p w14:paraId="22083CAF" w14:textId="77777777" w:rsidR="00090CEF" w:rsidRPr="00642677" w:rsidRDefault="00090CEF" w:rsidP="006664AF">
      <w:pPr>
        <w:pStyle w:val="ListParagraph"/>
        <w:widowControl w:val="0"/>
        <w:numPr>
          <w:ilvl w:val="0"/>
          <w:numId w:val="26"/>
        </w:numPr>
        <w:rPr>
          <w:rFonts w:ascii="Cambria" w:hAnsi="Cambria"/>
          <w:sz w:val="22"/>
          <w:szCs w:val="22"/>
        </w:rPr>
      </w:pPr>
      <w:r w:rsidRPr="00642677">
        <w:rPr>
          <w:rFonts w:ascii="Cambria" w:hAnsi="Cambria"/>
          <w:sz w:val="22"/>
          <w:szCs w:val="22"/>
        </w:rPr>
        <w:t xml:space="preserve">Kỷ luật con cái của người khác. </w:t>
      </w:r>
    </w:p>
    <w:p w14:paraId="310CDAD8" w14:textId="77777777" w:rsidR="00090CEF" w:rsidRPr="00502706" w:rsidRDefault="00090CEF" w:rsidP="006664AF">
      <w:pPr>
        <w:widowControl w:val="0"/>
        <w:rPr>
          <w:rFonts w:ascii="Cambria" w:hAnsi="Cambria"/>
          <w:sz w:val="20"/>
        </w:rPr>
      </w:pPr>
    </w:p>
    <w:p w14:paraId="55345F11" w14:textId="77777777" w:rsidR="00090CEF" w:rsidRPr="00502706" w:rsidRDefault="00DD16CD" w:rsidP="00DD16CD">
      <w:pPr>
        <w:pStyle w:val="Heading1"/>
        <w:rPr>
          <w:sz w:val="28"/>
        </w:rPr>
      </w:pPr>
      <w:bookmarkStart w:id="31" w:name="_Toc117583824"/>
      <w:r w:rsidRPr="00502706">
        <w:rPr>
          <w:sz w:val="28"/>
        </w:rPr>
        <w:t>QUYỀN VÀ TRÁCH NHIỆM CỦA TRẺ EM</w:t>
      </w:r>
      <w:bookmarkEnd w:id="31"/>
    </w:p>
    <w:p w14:paraId="552FFDC5" w14:textId="77777777" w:rsidR="00090CEF" w:rsidRPr="00642677" w:rsidRDefault="00090CEF" w:rsidP="00AE247E">
      <w:pPr>
        <w:widowControl w:val="0"/>
        <w:rPr>
          <w:rFonts w:ascii="Cambria" w:hAnsi="Cambria"/>
          <w:b/>
          <w:sz w:val="22"/>
          <w:szCs w:val="22"/>
        </w:rPr>
      </w:pPr>
      <w:r w:rsidRPr="00642677">
        <w:rPr>
          <w:rFonts w:ascii="Cambria" w:hAnsi="Cambria"/>
          <w:b/>
          <w:sz w:val="22"/>
          <w:szCs w:val="22"/>
        </w:rPr>
        <w:t>Quyền:</w:t>
      </w:r>
    </w:p>
    <w:p w14:paraId="2D274C4E"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Mọi trẻ em trong chương trình đều có quyền được an toàn.</w:t>
      </w:r>
    </w:p>
    <w:p w14:paraId="57A708BA"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lastRenderedPageBreak/>
        <w:t>Mọi trẻ em trong chương trình đều có quyền được đối xử tôn trọng và tử tế.</w:t>
      </w:r>
    </w:p>
    <w:p w14:paraId="3E06B0D8"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 xml:space="preserve">Mọi trẻ em trong chương trình đều có quyền có và chia sẻ ý kiến và mong muốn của mình. </w:t>
      </w:r>
    </w:p>
    <w:p w14:paraId="21BB302D" w14:textId="77777777" w:rsidR="00C24D84" w:rsidRPr="00642677" w:rsidRDefault="00090CEF" w:rsidP="00DD16CD">
      <w:pPr>
        <w:pStyle w:val="ListParagraph"/>
        <w:widowControl w:val="0"/>
        <w:numPr>
          <w:ilvl w:val="0"/>
          <w:numId w:val="28"/>
        </w:numPr>
        <w:rPr>
          <w:rFonts w:ascii="Cambria" w:hAnsi="Cambria"/>
          <w:sz w:val="22"/>
          <w:szCs w:val="22"/>
        </w:rPr>
      </w:pPr>
      <w:r w:rsidRPr="00642677">
        <w:rPr>
          <w:rFonts w:ascii="Cambria" w:hAnsi="Cambria"/>
          <w:sz w:val="22"/>
          <w:szCs w:val="22"/>
        </w:rPr>
        <w:t>Mọi trẻ em trong chương trình đều có quyền tham gia vào tất cả các hoạt động nếu chúng đã hoàn thành trách nhiệm của mình.</w:t>
      </w:r>
    </w:p>
    <w:p w14:paraId="253402CB" w14:textId="77777777" w:rsidR="00090CEF" w:rsidRPr="00642677" w:rsidRDefault="00090CEF" w:rsidP="00C24D84">
      <w:pPr>
        <w:pStyle w:val="ListParagraph"/>
        <w:widowControl w:val="0"/>
        <w:rPr>
          <w:rFonts w:ascii="Cambria" w:hAnsi="Cambria"/>
          <w:sz w:val="22"/>
          <w:szCs w:val="22"/>
        </w:rPr>
      </w:pPr>
    </w:p>
    <w:p w14:paraId="575BF46B"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 xml:space="preserve">Trách nhiệm: </w:t>
      </w:r>
    </w:p>
    <w:p w14:paraId="7DBCA26E"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làm theo hướng dẫn của nhân viên và người hướng dẫn bồi dưỡng trong lần đầu tiên.</w:t>
      </w:r>
    </w:p>
    <w:p w14:paraId="48B055F0"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ở lại trong không gian chương trình có giám sát.</w:t>
      </w:r>
    </w:p>
    <w:p w14:paraId="2FDDBB5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hiển thị vị trí của mình trên hệ thống trách nhiệm giải trình (bảng trách nhiệm giải trình ghim quần áo) tại chỗ.</w:t>
      </w:r>
    </w:p>
    <w:p w14:paraId="6867F82D"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thể hiện sự tôn trọng đối với những người tham gia chương trình và nhân viên của chúng.</w:t>
      </w:r>
    </w:p>
    <w:p w14:paraId="77A8C9CF"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xử lý vật tư và thiết bị một cách cẩn thận và tôn trọng.</w:t>
      </w:r>
    </w:p>
    <w:p w14:paraId="215306E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tuân theo các quy tắc chương trình đã đăng và các quy tắc đã đăng cho các trung tâm sở thích.</w:t>
      </w:r>
    </w:p>
    <w:p w14:paraId="093BC92C" w14:textId="77777777" w:rsidR="00090CEF"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dọn dẹp đống lộn xộn của mình và tham gia vào các hoạt động dọn dẹp trong toàn chương trình.</w:t>
      </w:r>
    </w:p>
    <w:p w14:paraId="2F27B372" w14:textId="4F8A3702" w:rsidR="00357331" w:rsidRPr="00642677" w:rsidRDefault="00090CEF" w:rsidP="00026563">
      <w:pPr>
        <w:pStyle w:val="ListParagraph"/>
        <w:widowControl w:val="0"/>
        <w:numPr>
          <w:ilvl w:val="0"/>
          <w:numId w:val="28"/>
        </w:numPr>
        <w:rPr>
          <w:rFonts w:ascii="Cambria" w:hAnsi="Cambria"/>
          <w:sz w:val="22"/>
          <w:szCs w:val="22"/>
        </w:rPr>
      </w:pPr>
      <w:r w:rsidRPr="00642677">
        <w:rPr>
          <w:rFonts w:ascii="Cambria" w:hAnsi="Cambria"/>
          <w:sz w:val="22"/>
          <w:szCs w:val="22"/>
        </w:rPr>
        <w:t>Trẻ em có trách nhiệm chăm sóc và giám sát đồ đạc cá nhân của mình.</w:t>
      </w:r>
    </w:p>
    <w:p w14:paraId="211BF1C2" w14:textId="77777777" w:rsidR="00357331" w:rsidRDefault="00357331">
      <w:pPr>
        <w:rPr>
          <w:rFonts w:ascii="Arial" w:hAnsi="Arial" w:cs="Arial"/>
          <w:b/>
          <w:bCs/>
          <w:caps/>
          <w:sz w:val="28"/>
        </w:rPr>
      </w:pPr>
    </w:p>
    <w:p w14:paraId="7D58D1A8" w14:textId="77777777" w:rsidR="00642677" w:rsidRDefault="00642677">
      <w:pPr>
        <w:rPr>
          <w:rFonts w:ascii="Arial" w:hAnsi="Arial" w:cs="Arial"/>
          <w:b/>
          <w:bCs/>
          <w:caps/>
          <w:sz w:val="28"/>
        </w:rPr>
      </w:pPr>
      <w:r>
        <w:rPr>
          <w:caps/>
          <w:sz w:val="28"/>
        </w:rPr>
        <w:br w:type="page"/>
      </w:r>
    </w:p>
    <w:p w14:paraId="4816750B" w14:textId="49989354" w:rsidR="00357331" w:rsidRPr="00357331" w:rsidRDefault="00357331" w:rsidP="00357331">
      <w:pPr>
        <w:pStyle w:val="Heading1"/>
        <w:rPr>
          <w:caps/>
          <w:sz w:val="28"/>
        </w:rPr>
      </w:pPr>
      <w:bookmarkStart w:id="32" w:name="_Toc117583825"/>
      <w:r w:rsidRPr="00357331">
        <w:rPr>
          <w:caps/>
          <w:sz w:val="28"/>
        </w:rPr>
        <w:lastRenderedPageBreak/>
        <w:t>Chính sách khiếu nại hoặc khiếu nại của các bên liên quan</w:t>
      </w:r>
      <w:bookmarkEnd w:id="32"/>
    </w:p>
    <w:p w14:paraId="20951179"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Tất cả các bên liên quan có quyền nộp đơn khiếu nại về bất kỳ sự cố hoặc quyết định nào của chương trình mà không bị can thiệp hoặc trả thù. Theo mục đích của chính sách này, khiếu nại là tuyên bố chính thức về khiếu nại hoặc xung đột về cáo buộc vi phạm chính sách, thủ tục hoặc thông lệ đã được phê duyệt hoặc luật hiện hành của địa phương, tiểu bang hoặc liên bang. Theo mục đích của chính sách này, các bên liên quan có thể bao gồm người nộp đơn chương trình, người tham gia chương trình hoặc thành viên gia đình của những người tham gia.</w:t>
      </w:r>
    </w:p>
    <w:p w14:paraId="11CC06B5"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Bước 1: Các bên liên quan được khuyến khích thảo luận về vấn đề với người liên quan và có một nhân chứng có mặt nếu muốn. Các khiếu nại hoặc khiếu nại, không được giải quyết đầy đủ với người liên quan trực tiếp, có thể được chuyển đến người giám sát của nhân viên đó. </w:t>
      </w:r>
    </w:p>
    <w:p w14:paraId="5B2A06A0"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Bước 2: Nếu vấn đề không được giải quyết thỏa đáng cho các bên liên quan, các bên liên quan có thể yêu cầu thông báo bằng văn bản hoặc bằng lời nói về giải pháp và giải thích về bất kỳ kháng cáo, quyền hoặc truy đòi nào khác, bao gồm cả tên của người chịu trách nhiệm giám sát người mà khiếu nại đang được đưa ra. Một bên liên quan không thể đọc sẽ yêu cầu thông báo bằng lời nói. Các bên liên quan có thể mong đợi một thông báo kịp thời dựa trên lượng thời gian cần thiết để điều tra và thảo luận về vấn đề - thường là 24 - 48 giờ.</w:t>
      </w:r>
    </w:p>
    <w:p w14:paraId="764CFCCA"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Bước 3: Nếu vấn đề vẫn không được giải quyết theo sự hài lòng của các bên liên quan, các bên liên quan có quyền khiếu nại lên người chịu trách nhiệm giám sát người mà khiếu nại đang được đưa ra. </w:t>
      </w:r>
    </w:p>
    <w:p w14:paraId="028ADB54"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Bước 4: Trong trường hợp ngoại lệ không thể đạt được giải pháp, các bên liên quan có quyền nộp đơn khiếu nại bằng văn bản lên Giám đốc điều hành/Giám đốc điều hành. Các bên liên quan có thể mong đợi một thông báo kịp thời dựa trên lượng thời gian cần thiết để điều tra và thảo luận về vấn đề - thường là 24 - 48 giờ.</w:t>
      </w:r>
    </w:p>
    <w:p w14:paraId="240CE86E"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Thẩm quyền cuối cùng đối với bất kỳ khiếu nại nào thuộc về Giám đốc điều hành. Trong những trường hợp ngoại lệ khi khiếu nại liên quan đến Giám đốc điều hành, các bên liên quan có thể nộp đơn khiếu nại chính thức, bằng văn bản cho Hội đồng quản trị. Sau đó, Hội đồng sẽ xác định phương pháp sẽ sử dụng để giải quyết khiếu nại và quyết định của họ sẽ là quyết định cuối cùng. Không có bên liên quan nào đã nộp đơn khiếu nại một cách thiện chí sẽ bị can thiệp bất hợp pháp hoặc kỷ luật hoặc trả đũa.</w:t>
      </w:r>
    </w:p>
    <w:p w14:paraId="1E3D7F4F" w14:textId="77777777" w:rsidR="00357331" w:rsidRDefault="00357331" w:rsidP="00357331">
      <w:pPr>
        <w:pStyle w:val="Heading1"/>
        <w:rPr>
          <w:rFonts w:ascii="Cambria" w:hAnsi="Cambria"/>
          <w:sz w:val="20"/>
        </w:rPr>
      </w:pPr>
    </w:p>
    <w:p w14:paraId="3849BEC9" w14:textId="77777777" w:rsidR="0043033B" w:rsidRPr="00805CA9" w:rsidRDefault="00AE247E" w:rsidP="00357331">
      <w:pPr>
        <w:pStyle w:val="Heading1"/>
        <w:rPr>
          <w:b w:val="0"/>
          <w:sz w:val="28"/>
          <w:szCs w:val="28"/>
        </w:rPr>
      </w:pPr>
      <w:bookmarkStart w:id="33" w:name="_Toc117583826"/>
      <w:r w:rsidRPr="00805CA9">
        <w:rPr>
          <w:caps/>
          <w:szCs w:val="28"/>
        </w:rPr>
        <w:t>CHUẨN MỰC ỨNG XỬ</w:t>
      </w:r>
      <w:bookmarkEnd w:id="33"/>
    </w:p>
    <w:p w14:paraId="0028EAA2" w14:textId="77777777" w:rsidR="006F4E01" w:rsidRPr="00805CA9" w:rsidRDefault="006F4E01" w:rsidP="006664AF">
      <w:pPr>
        <w:widowControl w:val="0"/>
        <w:autoSpaceDE w:val="0"/>
        <w:autoSpaceDN w:val="0"/>
        <w:adjustRightInd w:val="0"/>
        <w:rPr>
          <w:rFonts w:ascii="Cambria" w:hAnsi="Cambria" w:cs="Arial"/>
          <w:szCs w:val="36"/>
        </w:rPr>
      </w:pPr>
      <w:r w:rsidRPr="00805CA9">
        <w:rPr>
          <w:rFonts w:ascii="Cambria" w:hAnsi="Cambria" w:cs="Arial"/>
          <w:sz w:val="21"/>
          <w:szCs w:val="28"/>
        </w:rPr>
        <w:tab/>
      </w:r>
      <w:r w:rsidRPr="00805CA9">
        <w:rPr>
          <w:rFonts w:ascii="Cambria" w:hAnsi="Cambria" w:cs="Arial"/>
          <w:szCs w:val="36"/>
        </w:rPr>
        <w:t xml:space="preserve">Chúng tôi tin tưởng vào một hình thức hướng dẫn và quản lý hành vi tích cực. Vai trò của chúng tôi trong việc hướng dẫn là dạy trẻ cách đưa ra những lựa chọn đúng đắn và giúp chúng phát triển tính tự chủ và kỷ luật tự giác, cũng như ý thức quan tâm, chơi công bằng và trưởng thành.  Chúng tôi khuyến khích tính cá nhân và độc lập, nhưng mỗi đứa trẻ phải có khả năng tương tác trong giới hạn của nhóm.  Chúng tôi thường xuyên thảo luận với trẻ em trong việc tạo ra các tiêu chuẩn ứng xử trong chương trình, một khế ước xã hội, để trẻ em nhận thức được các quy tắc cơ bản sau đây.  </w:t>
      </w:r>
      <w:r w:rsidRPr="00805CA9">
        <w:rPr>
          <w:rFonts w:ascii="Cambria" w:hAnsi="Cambria" w:cs="Arial"/>
          <w:b/>
          <w:bCs/>
          <w:szCs w:val="36"/>
        </w:rPr>
        <w:t xml:space="preserve">Quy định về trang phục:  </w:t>
      </w:r>
      <w:r w:rsidRPr="00805CA9">
        <w:rPr>
          <w:rFonts w:ascii="Cambria" w:hAnsi="Cambria" w:cs="Arial"/>
          <w:szCs w:val="36"/>
        </w:rPr>
        <w:t>Trẻ em và nhân viên của Children's Choice phải tuân theo APS quy định về trang phục.</w:t>
      </w:r>
    </w:p>
    <w:p w14:paraId="3CBDF283" w14:textId="77777777" w:rsidR="006F4E01" w:rsidRPr="00805CA9" w:rsidRDefault="006F4E01" w:rsidP="006664AF">
      <w:pPr>
        <w:widowControl w:val="0"/>
        <w:autoSpaceDE w:val="0"/>
        <w:autoSpaceDN w:val="0"/>
        <w:adjustRightInd w:val="0"/>
        <w:rPr>
          <w:rFonts w:ascii="Cambria" w:hAnsi="Cambria" w:cs="Arial"/>
          <w:sz w:val="20"/>
          <w:szCs w:val="28"/>
        </w:rPr>
      </w:pPr>
    </w:p>
    <w:p w14:paraId="5E0D6521" w14:textId="30E296F8" w:rsidR="006F4E01" w:rsidRPr="00805CA9" w:rsidRDefault="006F4E01" w:rsidP="00C867E7">
      <w:pPr>
        <w:pStyle w:val="Heading2"/>
        <w:jc w:val="left"/>
        <w:rPr>
          <w:szCs w:val="28"/>
        </w:rPr>
      </w:pPr>
      <w:bookmarkStart w:id="34" w:name="_Toc117583827"/>
      <w:r w:rsidRPr="00805CA9">
        <w:rPr>
          <w:szCs w:val="28"/>
        </w:rPr>
        <w:t>THỂ LỆ CHƯƠNG TRÌNH</w:t>
      </w:r>
      <w:bookmarkEnd w:id="34"/>
    </w:p>
    <w:p w14:paraId="42ED8D89" w14:textId="77777777" w:rsidR="006F4E01" w:rsidRPr="00805CA9" w:rsidRDefault="006F4E01" w:rsidP="006664AF">
      <w:pPr>
        <w:widowControl w:val="0"/>
        <w:rPr>
          <w:rFonts w:ascii="Cambria" w:hAnsi="Cambria"/>
        </w:rPr>
      </w:pPr>
    </w:p>
    <w:p w14:paraId="2E5BA5D9"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w:t>
      </w:r>
      <w:r w:rsidRPr="00805CA9">
        <w:rPr>
          <w:rFonts w:ascii="Cambria" w:hAnsi="Cambria" w:cs="Arial"/>
        </w:rPr>
        <w:tab/>
        <w:t>Làm theo hướng dẫn của nhân viên Children's Choice trong lần đầu tiên.</w:t>
      </w:r>
    </w:p>
    <w:p w14:paraId="0CF650F3"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2.</w:t>
      </w:r>
      <w:r w:rsidRPr="00805CA9">
        <w:rPr>
          <w:rFonts w:ascii="Cambria" w:hAnsi="Cambria" w:cs="Arial"/>
        </w:rPr>
        <w:tab/>
        <w:t>Tôn trọng và quan tâm đến người khác và tài sản của họ.</w:t>
      </w:r>
    </w:p>
    <w:p w14:paraId="608C28F5"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3.</w:t>
      </w:r>
      <w:r w:rsidRPr="00805CA9">
        <w:rPr>
          <w:rFonts w:ascii="Cambria" w:hAnsi="Cambria" w:cs="Arial"/>
        </w:rPr>
        <w:tab/>
        <w:t xml:space="preserve">Tôn trọng và quan tâm đến vật tư, thiết bị và cơ sở vật chất. </w:t>
      </w:r>
    </w:p>
    <w:p w14:paraId="7C0C1F0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4.</w:t>
      </w:r>
      <w:r w:rsidRPr="00805CA9">
        <w:rPr>
          <w:rFonts w:ascii="Cambria" w:hAnsi="Cambria" w:cs="Arial"/>
        </w:rPr>
        <w:tab/>
        <w:t>Chịu trách nhiệm về hành động, tài sản và lộn xộn của chính bạn.</w:t>
      </w:r>
    </w:p>
    <w:p w14:paraId="78107D67"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5.</w:t>
      </w:r>
      <w:r w:rsidRPr="00805CA9">
        <w:rPr>
          <w:rFonts w:ascii="Cambria" w:hAnsi="Cambria" w:cs="Arial"/>
        </w:rPr>
        <w:tab/>
        <w:t>Đi chậm và nói chuyện nhẹ nhàng trong phòng đa năng.</w:t>
      </w:r>
    </w:p>
    <w:p w14:paraId="2BA7DB7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6.</w:t>
      </w:r>
      <w:r w:rsidRPr="00805CA9">
        <w:rPr>
          <w:rFonts w:ascii="Cambria" w:hAnsi="Cambria" w:cs="Arial"/>
        </w:rPr>
        <w:tab/>
        <w:t>Sử dụng thiết bị sân chơi theo cách nó được sử dụng.</w:t>
      </w:r>
    </w:p>
    <w:p w14:paraId="619B589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7.</w:t>
      </w:r>
      <w:r w:rsidRPr="00805CA9">
        <w:rPr>
          <w:rFonts w:ascii="Cambria" w:hAnsi="Cambria" w:cs="Arial"/>
        </w:rPr>
        <w:tab/>
        <w:t>Ở trong các khu vực được giám sát bởi nhân viên Children's Choice.</w:t>
      </w:r>
    </w:p>
    <w:p w14:paraId="1FA29C6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8.</w:t>
      </w:r>
      <w:r w:rsidRPr="00805CA9">
        <w:rPr>
          <w:rFonts w:ascii="Cambria" w:hAnsi="Cambria" w:cs="Arial"/>
        </w:rPr>
        <w:tab/>
        <w:t>Thể hiện quyền công dân bằng cách tham gia các hoạt động dọn dẹp công trường.</w:t>
      </w:r>
    </w:p>
    <w:p w14:paraId="3C58004D"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9.</w:t>
      </w:r>
      <w:r w:rsidRPr="00805CA9">
        <w:rPr>
          <w:rFonts w:ascii="Cambria" w:hAnsi="Cambria" w:cs="Arial"/>
        </w:rPr>
        <w:tab/>
        <w:t>Hãy trung thực và đáng tin cậy trong tất cả những gì bạn làm.</w:t>
      </w:r>
    </w:p>
    <w:p w14:paraId="171069BC"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10.</w:t>
      </w:r>
      <w:r w:rsidRPr="00805CA9">
        <w:rPr>
          <w:rFonts w:ascii="Cambria" w:hAnsi="Cambria" w:cs="Arial"/>
        </w:rPr>
        <w:tab/>
        <w:t>Công bằng khi chơi trò chơi và sử dụng thiết bị.</w:t>
      </w:r>
    </w:p>
    <w:p w14:paraId="6BB50A04" w14:textId="77777777" w:rsidR="00AE247E" w:rsidRPr="00805CA9" w:rsidRDefault="00AE247E" w:rsidP="00AE247E">
      <w:pPr>
        <w:pStyle w:val="BodyText"/>
        <w:widowControl w:val="0"/>
        <w:rPr>
          <w:rFonts w:ascii="Cambria" w:hAnsi="Cambria"/>
          <w:sz w:val="24"/>
        </w:rPr>
      </w:pPr>
      <w:r w:rsidRPr="00805CA9">
        <w:rPr>
          <w:rFonts w:ascii="Cambria" w:hAnsi="Cambria"/>
          <w:sz w:val="24"/>
        </w:rPr>
        <w:tab/>
        <w:t>11.</w:t>
      </w:r>
      <w:r w:rsidRPr="00805CA9">
        <w:rPr>
          <w:rFonts w:ascii="Cambria" w:hAnsi="Cambria"/>
          <w:sz w:val="24"/>
        </w:rPr>
        <w:tab/>
        <w:t>Chúc vui vẻ!</w:t>
      </w:r>
    </w:p>
    <w:p w14:paraId="1B4E288D" w14:textId="77777777" w:rsidR="00C867E7" w:rsidRPr="005F146B" w:rsidRDefault="00C867E7" w:rsidP="00C867E7">
      <w:pPr>
        <w:pStyle w:val="Heading2"/>
        <w:jc w:val="left"/>
        <w:rPr>
          <w:sz w:val="22"/>
          <w:szCs w:val="22"/>
        </w:rPr>
      </w:pPr>
    </w:p>
    <w:p w14:paraId="29D8EBD8" w14:textId="77777777" w:rsidR="00642677" w:rsidRDefault="00642677">
      <w:pPr>
        <w:rPr>
          <w:rFonts w:asciiTheme="majorHAnsi" w:hAnsiTheme="majorHAnsi" w:cs="Arial"/>
          <w:b/>
          <w:bCs/>
          <w:sz w:val="22"/>
          <w:szCs w:val="22"/>
        </w:rPr>
      </w:pPr>
      <w:r>
        <w:rPr>
          <w:sz w:val="22"/>
          <w:szCs w:val="22"/>
        </w:rPr>
        <w:br w:type="page"/>
      </w:r>
    </w:p>
    <w:p w14:paraId="20766EAF" w14:textId="3A2EA0BB" w:rsidR="0043033B" w:rsidRPr="005F146B" w:rsidRDefault="006F4E01" w:rsidP="00C867E7">
      <w:pPr>
        <w:pStyle w:val="Heading2"/>
        <w:jc w:val="left"/>
        <w:rPr>
          <w:sz w:val="22"/>
          <w:szCs w:val="22"/>
        </w:rPr>
      </w:pPr>
      <w:bookmarkStart w:id="35" w:name="_Toc117583828"/>
      <w:r w:rsidRPr="005F146B">
        <w:rPr>
          <w:sz w:val="22"/>
          <w:szCs w:val="22"/>
        </w:rPr>
        <w:lastRenderedPageBreak/>
        <w:t>QUY TRÌNH KỶ LUẬT</w:t>
      </w:r>
      <w:bookmarkEnd w:id="35"/>
    </w:p>
    <w:p w14:paraId="7A80F1A8" w14:textId="7A8778B5" w:rsidR="006F4E01" w:rsidRPr="005F146B" w:rsidRDefault="00CD1B83" w:rsidP="00CD1B83">
      <w:pPr>
        <w:pStyle w:val="BodyTextIndent"/>
        <w:widowControl w:val="0"/>
        <w:rPr>
          <w:rFonts w:ascii="Cambria" w:hAnsi="Cambria"/>
          <w:sz w:val="22"/>
          <w:szCs w:val="22"/>
        </w:rPr>
      </w:pPr>
      <w:r w:rsidRPr="005F146B">
        <w:rPr>
          <w:rFonts w:ascii="Cambria" w:hAnsi="Cambria"/>
          <w:sz w:val="22"/>
          <w:szCs w:val="22"/>
        </w:rPr>
        <w:t xml:space="preserve">Các nhà giáo dục của chúng tôi trước tiên cố gắng ngăn chặn hành vi sai trái bằng cách tạo ra môi trường học tập chất lượng cao khuyến khích hành vi mong muốn, tạo ra các thói quen và hoạt động trao quyền thu hút trẻ em vào hành vi tự hướng dẫn phù hợp, đồng thời xây dựng các mối quan hệ quan tâm và hỗ trợ thúc đẩy hành vi xã hội. Thật không may, có những lúc trẻ thể hiện hành vi không phù hợp.  Sẽ có "Không khoan nhượng" đối với các vi phạm lớn như bạo lực vô cớ, đe dọa bạo lực đối với trẻ em hoặc nhân viên, hoặc trốn tránh sự giám sát, trong trường hợp đó, chúng tôi sẽ yêu cầu (những) phụ huynh đón trẻ khỏi chương trình ngay lập tức.  Đối với các vi phạm khác, các thủ tục sau sẽ diễn ra.  </w:t>
      </w:r>
    </w:p>
    <w:p w14:paraId="3FC3C22D" w14:textId="77777777" w:rsidR="0043033B" w:rsidRPr="005F146B" w:rsidRDefault="0043033B" w:rsidP="006664AF">
      <w:pPr>
        <w:pStyle w:val="BodyTextIndent"/>
        <w:widowControl w:val="0"/>
        <w:rPr>
          <w:rFonts w:ascii="Cambria" w:hAnsi="Cambria"/>
          <w:sz w:val="22"/>
          <w:szCs w:val="22"/>
        </w:rPr>
      </w:pPr>
    </w:p>
    <w:p w14:paraId="53FD13D6" w14:textId="77777777"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 xml:space="preserve">Bước 1.  Cảnh báo: </w:t>
      </w:r>
    </w:p>
    <w:p w14:paraId="2EEECA44" w14:textId="2EE8703C" w:rsidR="0043033B" w:rsidRDefault="00FD4A44" w:rsidP="00AE247E">
      <w:pPr>
        <w:pStyle w:val="BodyTextIndent"/>
        <w:widowControl w:val="0"/>
        <w:rPr>
          <w:rFonts w:ascii="Cambria" w:hAnsi="Cambria"/>
          <w:sz w:val="22"/>
          <w:szCs w:val="22"/>
        </w:rPr>
      </w:pPr>
      <w:r w:rsidRPr="005F146B">
        <w:rPr>
          <w:rFonts w:ascii="Cambria" w:hAnsi="Cambria"/>
          <w:sz w:val="22"/>
          <w:szCs w:val="22"/>
        </w:rPr>
        <w:t>Chúng tôi cho trẻ biết cụ thể những gì chúng đang làm mà chúng tôi muốn dừng lại và những hậu quả mà chúng có thể dự đoán sẽ xảy ra nếu hành vi này tiếp tục. Lưu ý: Khi trẻ phá vỡ các quy tắc mà chúng biết và hiểu, đặc biệt là những quy tắc có hậu quả tự động được thiết lập trước, chúng sẽ không nhận được cảnh báo.</w:t>
      </w:r>
    </w:p>
    <w:p w14:paraId="690AD189" w14:textId="77777777" w:rsidR="00A1050C" w:rsidRPr="005F146B" w:rsidRDefault="00A1050C" w:rsidP="00AE247E">
      <w:pPr>
        <w:pStyle w:val="BodyTextIndent"/>
        <w:widowControl w:val="0"/>
        <w:rPr>
          <w:rFonts w:ascii="Cambria" w:hAnsi="Cambria"/>
          <w:sz w:val="22"/>
          <w:szCs w:val="22"/>
        </w:rPr>
      </w:pPr>
    </w:p>
    <w:p w14:paraId="19D25E29" w14:textId="77777777" w:rsidR="0043033B" w:rsidRPr="005F146B" w:rsidRDefault="006F4E01" w:rsidP="006664AF">
      <w:pPr>
        <w:widowControl w:val="0"/>
        <w:autoSpaceDE w:val="0"/>
        <w:autoSpaceDN w:val="0"/>
        <w:adjustRightInd w:val="0"/>
        <w:rPr>
          <w:rFonts w:ascii="Cambria" w:hAnsi="Cambria" w:cs="Arial"/>
          <w:b/>
          <w:bCs/>
          <w:sz w:val="22"/>
          <w:szCs w:val="22"/>
        </w:rPr>
      </w:pPr>
      <w:r w:rsidRPr="005F146B">
        <w:rPr>
          <w:rFonts w:ascii="Cambria" w:hAnsi="Cambria" w:cs="Arial"/>
          <w:b/>
          <w:bCs/>
          <w:sz w:val="22"/>
          <w:szCs w:val="22"/>
        </w:rPr>
        <w:t>Bước 2.  Thực hiện theo cảnh báo:</w:t>
      </w:r>
    </w:p>
    <w:p w14:paraId="3672FB00" w14:textId="527E6FF1" w:rsidR="00D84C3D" w:rsidRPr="005F146B" w:rsidRDefault="00582111" w:rsidP="00D84C3D">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Mất đặc quyền:</w:t>
      </w:r>
      <w:r w:rsidR="00D84C3D" w:rsidRPr="005F146B">
        <w:rPr>
          <w:rFonts w:ascii="Cambria" w:hAnsi="Cambria" w:cs="Arial"/>
          <w:sz w:val="22"/>
          <w:szCs w:val="22"/>
        </w:rPr>
        <w:t xml:space="preserve">  Một đứa trẻ đang lạm dụng / lạm dụng thiết bị sẽ mất đặc quyền sử dụng thiết bị đó vào ngày hôm đó.  Những đứa trẻ đang chiến đấu sẽ mất đặc quyền chơi cùng nhau vào ngày hôm đó. Một đứa trẻ thách thức sẽ mất tất cả các đặc quyền của CC cho đến khi chúng tuân thủ các hướng dẫn thích hợp của nhân viên.</w:t>
      </w:r>
    </w:p>
    <w:p w14:paraId="7413FA00" w14:textId="5AD11076" w:rsidR="00D84C3D" w:rsidRPr="005F146B" w:rsidRDefault="00D84C3D" w:rsidP="00CD1B83">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Nhận được một hậu quả hợp lý:</w:t>
      </w:r>
      <w:r w:rsidRPr="005F146B">
        <w:rPr>
          <w:rFonts w:ascii="Cambria" w:hAnsi="Cambria" w:cs="Arial"/>
          <w:sz w:val="22"/>
          <w:szCs w:val="22"/>
        </w:rPr>
        <w:t xml:space="preserve">  Trẻ em có thể được yêu cầu hoàn thành một kết quả hợp lý để khôi phục các đặc quyền mà chúng đã mất đi do đưa ra một quyết định sai lầm. Hậu quả không phải là hình phạt hay phản ứng tức giận từ các nhà giáo dục. Hậu quả logic liên quan đến hành vi sai trái, hợp lý với mức độ phát triển của trẻ và tôn trọng trẻ em. Một đứa trẻ chọn tham gia vào hành vi phá hoại sẽ sửa chữa thiệt hại và tham gia vào một số loại hành vi xây dựng như sắp xếp thiết bị.  Một đứa trẻ chọn ném rác xuống đất sẽ nhặt rác đó, cộng với rác thừa.  Một đứa trẻ chạy trong khu vực đi bộ chậm sẽ quay trở lại nơi chúng bắt đầu chạy và đi chậm.</w:t>
      </w:r>
    </w:p>
    <w:p w14:paraId="3D6ACB62"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Bồi thường:    </w:t>
      </w:r>
      <w:r w:rsidR="00FD4A44" w:rsidRPr="005F146B">
        <w:rPr>
          <w:rFonts w:ascii="Cambria" w:hAnsi="Cambria" w:cs="Arial"/>
          <w:sz w:val="22"/>
          <w:szCs w:val="22"/>
        </w:rPr>
        <w:t>Đây là hậu quả, "bạn đã làm hỏng nó, bạn sửa chữa nó". Một đứa trẻ vô tình khiến một đứa trẻ khác bị thương có thể được yêu cầu giúp sơ cứu. Một đứa trẻ phá hoại tài sản hoặc phá hủy thiết bị sẽ được yêu cầu khôi phục hoặc thay thế vật phẩm đó. Một đứa trẻ xúc phạm một đứa trẻ khác có thể được yêu cầu suy nghĩ và nói một số điều tốt đẹp về đứa trẻ đó.</w:t>
      </w:r>
    </w:p>
    <w:p w14:paraId="45095255"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Bồi thường: </w:t>
      </w:r>
      <w:r w:rsidR="00FD4A44" w:rsidRPr="005F146B">
        <w:rPr>
          <w:rFonts w:ascii="Cambria" w:hAnsi="Cambria" w:cs="Arial"/>
          <w:sz w:val="22"/>
          <w:szCs w:val="22"/>
        </w:rPr>
        <w:t xml:space="preserve">Giai đoạn hướng dẫn nâng cao hơn này dành cho trẻ em đã học về hậu quả logic và bồi thường.  Đây là giai đoạn, "bạn đã làm hỏng nó, vậy </w:t>
      </w:r>
      <w:r w:rsidR="00FD4A44" w:rsidRPr="005F146B">
        <w:rPr>
          <w:rFonts w:ascii="Cambria" w:hAnsi="Cambria" w:cs="Arial"/>
          <w:b/>
          <w:sz w:val="22"/>
          <w:szCs w:val="22"/>
        </w:rPr>
        <w:t xml:space="preserve"> </w:t>
      </w:r>
      <w:r w:rsidR="00FD4A44" w:rsidRPr="005F146B">
        <w:rPr>
          <w:rFonts w:ascii="Cambria" w:hAnsi="Cambria" w:cs="Arial"/>
          <w:sz w:val="22"/>
          <w:szCs w:val="22"/>
        </w:rPr>
        <w:t xml:space="preserve">bạn  sẽ sửa nó </w:t>
      </w:r>
      <w:r w:rsidR="00C36DB5" w:rsidRPr="005F146B">
        <w:rPr>
          <w:rFonts w:ascii="Cambria" w:hAnsi="Cambria" w:cs="Arial"/>
          <w:b/>
          <w:sz w:val="22"/>
          <w:szCs w:val="22"/>
        </w:rPr>
        <w:t>như thế nào</w:t>
      </w:r>
      <w:r w:rsidR="00FD4A44" w:rsidRPr="005F146B">
        <w:rPr>
          <w:rFonts w:ascii="Cambria" w:hAnsi="Cambria" w:cs="Arial"/>
          <w:sz w:val="22"/>
          <w:szCs w:val="22"/>
        </w:rPr>
        <w:t>". Đứa trẻ sẽ tham gia vào việc quyết định hành động nào sẽ "làm đúng" cho nạn nhân, tạo ra một giải pháp cá nhân và xây dựng kỹ năng nhận ra sai lầm, thừa nhận sai lầm và sửa chữa sai lầm. Nạn nhân có thể là một cá nhân trẻ em, tổ chức hoặc cộng đồng chương trình CC.</w:t>
      </w:r>
    </w:p>
    <w:p w14:paraId="11A857A8"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Thông báo cho phụ huynh:</w:t>
      </w:r>
      <w:r w:rsidRPr="005F146B">
        <w:rPr>
          <w:rFonts w:ascii="Cambria" w:hAnsi="Cambria" w:cs="Arial"/>
          <w:sz w:val="22"/>
          <w:szCs w:val="22"/>
        </w:rPr>
        <w:t xml:space="preserve">  Phụ huynh sẽ được thông báo về sự cố và được yêu cầu nói chuyện với trẻ qua điện thoại hoặc đón trẻ từ chương trình.</w:t>
      </w:r>
    </w:p>
    <w:p w14:paraId="0237742B"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Bước 3. Hội nghị phụ huynh:</w:t>
      </w:r>
      <w:r w:rsidRPr="005F146B">
        <w:rPr>
          <w:rFonts w:ascii="Cambria" w:hAnsi="Cambria" w:cs="Arial"/>
          <w:sz w:val="22"/>
          <w:szCs w:val="22"/>
        </w:rPr>
        <w:t xml:space="preserve">  Trong cuộc họp phụ huynh, vấn đề sẽ được thảo luận và xem xét các giải pháp khả thi.  Một hợp đồng hành vi phác thảo hành vi mong đợi và vai trò của nhân viên, trẻ em và gia đình trong giải pháp sẽ được soạn thảo. </w:t>
      </w:r>
    </w:p>
    <w:p w14:paraId="24704893"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Bước 4. Theo dõi:</w:t>
      </w:r>
      <w:r w:rsidRPr="005F146B">
        <w:rPr>
          <w:rFonts w:ascii="Cambria" w:hAnsi="Cambria" w:cs="Arial"/>
          <w:sz w:val="22"/>
          <w:szCs w:val="22"/>
        </w:rPr>
        <w:t xml:space="preserve">  Một cuộc họp tiếp theo với phụ huynh và nhân viên Lựa chọn của Trẻ em có thể được lên lịch để xem xét sự tiến bộ của trẻ.</w:t>
      </w:r>
    </w:p>
    <w:p w14:paraId="029CF6AA"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Bước 5. Đình chỉ:</w:t>
      </w:r>
      <w:r w:rsidRPr="005F146B">
        <w:rPr>
          <w:rFonts w:ascii="Cambria" w:hAnsi="Cambria" w:cs="Arial"/>
          <w:sz w:val="22"/>
          <w:szCs w:val="22"/>
        </w:rPr>
        <w:t xml:space="preserve">  Trong trường hợp hành vi của trẻ không được cải thiện, một lệnh đình chỉ kéo dài một tuần sẽ được viện dẫn.</w:t>
      </w:r>
    </w:p>
    <w:p w14:paraId="5AAF9845" w14:textId="0833C211"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Bước 6. Sa thải:</w:t>
      </w:r>
      <w:r w:rsidRPr="005F146B">
        <w:rPr>
          <w:rFonts w:ascii="Cambria" w:hAnsi="Cambria" w:cs="Arial"/>
          <w:sz w:val="22"/>
          <w:szCs w:val="22"/>
        </w:rPr>
        <w:t xml:space="preserve">  Nếu hành vi của trẻ khi trở lại sau khi bị đình chỉ không được cải thiện, chúng sẽ bị đuổi khỏi chương trình.  Children's Choice nỗ lực hết sức để làm việc tích cực với từng đứa trẻ, nhưng thực tế vẫn là môi trường của chúng tôi không có lợi cho mọi trẻ em và không phải đứa trẻ nào cũng có kỹ năng hoặc mong muốn được hưởng lợi từ loại chương trình của chúng tôi.</w:t>
      </w:r>
    </w:p>
    <w:p w14:paraId="1D7177F9" w14:textId="77777777" w:rsidR="0043033B" w:rsidRPr="005F146B" w:rsidRDefault="0043033B" w:rsidP="006664AF">
      <w:pPr>
        <w:widowControl w:val="0"/>
        <w:autoSpaceDE w:val="0"/>
        <w:autoSpaceDN w:val="0"/>
        <w:adjustRightInd w:val="0"/>
        <w:rPr>
          <w:rFonts w:ascii="Cambria" w:hAnsi="Cambria" w:cs="Arial"/>
          <w:sz w:val="22"/>
          <w:szCs w:val="22"/>
        </w:rPr>
      </w:pPr>
    </w:p>
    <w:p w14:paraId="5E949980" w14:textId="61A2E676" w:rsidR="0053160B" w:rsidRPr="001B1B85" w:rsidRDefault="006F4E01" w:rsidP="0053160B">
      <w:pPr>
        <w:pStyle w:val="BodyText2"/>
        <w:widowControl w:val="0"/>
        <w:rPr>
          <w:rFonts w:ascii="Cambria" w:hAnsi="Cambria"/>
          <w:b w:val="0"/>
          <w:sz w:val="22"/>
          <w:szCs w:val="22"/>
        </w:rPr>
      </w:pPr>
      <w:r w:rsidRPr="005F146B">
        <w:rPr>
          <w:rFonts w:ascii="Cambria" w:hAnsi="Cambria"/>
          <w:sz w:val="22"/>
          <w:szCs w:val="22"/>
        </w:rPr>
        <w:t xml:space="preserve">Lưu ý:  </w:t>
      </w:r>
      <w:r w:rsidRPr="005F146B">
        <w:rPr>
          <w:rFonts w:ascii="Cambria" w:hAnsi="Cambria"/>
          <w:b w:val="0"/>
          <w:sz w:val="22"/>
          <w:szCs w:val="22"/>
        </w:rPr>
        <w:t>Trẻ em có thể bị đuổi khỏi chương trình mà không có cảnh báo đối với các vi phạm nghiêm trọng mà sự an toàn của nhân viên hoặc trẻ em khác bị xâm phạm như bạo lực, đe dọa bạo lực hoặc trốn tránh sự giám sát.</w:t>
      </w:r>
    </w:p>
    <w:p w14:paraId="6542C0BF" w14:textId="4CE952C7" w:rsidR="00714FE4" w:rsidRPr="001B1B85" w:rsidRDefault="00714FE4" w:rsidP="0053160B">
      <w:pPr>
        <w:pStyle w:val="BodyText2"/>
        <w:widowControl w:val="0"/>
        <w:rPr>
          <w:rFonts w:ascii="Cambria" w:hAnsi="Cambria"/>
          <w:b w:val="0"/>
          <w:sz w:val="22"/>
          <w:szCs w:val="22"/>
        </w:rPr>
      </w:pPr>
    </w:p>
    <w:p w14:paraId="441D9968" w14:textId="77777777" w:rsidR="00714FE4" w:rsidRPr="001B1B85" w:rsidRDefault="00714FE4" w:rsidP="00714FE4">
      <w:pPr>
        <w:pStyle w:val="Heading1"/>
        <w:rPr>
          <w:sz w:val="22"/>
          <w:szCs w:val="22"/>
        </w:rPr>
      </w:pPr>
      <w:bookmarkStart w:id="36" w:name="_Toc418957682"/>
      <w:bookmarkStart w:id="37" w:name="_Toc117583829"/>
      <w:r w:rsidRPr="001B1B85">
        <w:rPr>
          <w:sz w:val="22"/>
          <w:szCs w:val="22"/>
        </w:rPr>
        <w:lastRenderedPageBreak/>
        <w:t>HỖ TRỢ TÀI CHÍNH</w:t>
      </w:r>
      <w:bookmarkEnd w:id="36"/>
      <w:bookmarkEnd w:id="37"/>
    </w:p>
    <w:p w14:paraId="3E92F808" w14:textId="77777777" w:rsidR="00714FE4" w:rsidRPr="001B1B85" w:rsidRDefault="00714FE4" w:rsidP="00714FE4">
      <w:pPr>
        <w:spacing w:before="100" w:beforeAutospacing="1" w:after="100" w:afterAutospacing="1"/>
        <w:rPr>
          <w:sz w:val="22"/>
          <w:szCs w:val="22"/>
        </w:rPr>
      </w:pPr>
      <w:r w:rsidRPr="001B1B85">
        <w:rPr>
          <w:rFonts w:ascii="Cambria" w:hAnsi="Cambria"/>
          <w:sz w:val="22"/>
          <w:szCs w:val="22"/>
        </w:rPr>
        <w:t>Hỗ trợ Chăm sóc Trẻ em có sẵn.  Gọi cho Cục Chăm sóc Trẻ em theo số 841-4800.  Yêu cầu thông tin hỗ trợ chăm sóc trẻ em.  Nếu quý vị đủ điều kiện nhận hỗ trợ tài chính, khoản đồng thanh toán của quý vị sẽ dựa trên quy mô gia đình và thu nhập của gia đình quý vị.  Nếu bạn có thắc mắc về quy trình này hoặc nếu bạn muốn được hỗ trợ về quy trình này, vui lòng gọi cho Giám đốc Thanh toán của chúng tôi, Sara, theo số 296-2880.</w:t>
      </w:r>
    </w:p>
    <w:p w14:paraId="27422F2A" w14:textId="77777777" w:rsidR="00714FE4" w:rsidRPr="001B1B85" w:rsidRDefault="00714FE4" w:rsidP="00714FE4">
      <w:pPr>
        <w:pStyle w:val="PlainText"/>
        <w:rPr>
          <w:szCs w:val="22"/>
        </w:rPr>
      </w:pPr>
      <w:r w:rsidRPr="001B1B85">
        <w:rPr>
          <w:szCs w:val="22"/>
        </w:rPr>
        <w:t> </w:t>
      </w:r>
    </w:p>
    <w:p w14:paraId="31181315" w14:textId="77777777" w:rsidR="00714FE4" w:rsidRPr="001B1B85" w:rsidRDefault="00714FE4" w:rsidP="00714FE4">
      <w:pPr>
        <w:pStyle w:val="Heading1"/>
        <w:rPr>
          <w:sz w:val="22"/>
          <w:szCs w:val="22"/>
        </w:rPr>
      </w:pPr>
      <w:bookmarkStart w:id="38" w:name="_Toc418957520"/>
      <w:bookmarkStart w:id="39" w:name="_Toc418957683"/>
      <w:bookmarkStart w:id="40" w:name="_Toc117583830"/>
      <w:bookmarkEnd w:id="38"/>
      <w:r w:rsidRPr="001B1B85">
        <w:rPr>
          <w:sz w:val="22"/>
          <w:szCs w:val="22"/>
        </w:rPr>
        <w:t>ĐĂNG KÝ, TÙY CHỌN THANH TOÁN VÀ CHÍNH SÁCH</w:t>
      </w:r>
      <w:bookmarkEnd w:id="39"/>
      <w:bookmarkEnd w:id="40"/>
    </w:p>
    <w:p w14:paraId="03A0E8A5" w14:textId="77777777" w:rsidR="00714FE4" w:rsidRPr="001B1B85" w:rsidRDefault="00714FE4" w:rsidP="00714FE4">
      <w:pPr>
        <w:spacing w:before="100" w:beforeAutospacing="1" w:after="100" w:afterAutospacing="1"/>
        <w:rPr>
          <w:rFonts w:asciiTheme="majorHAnsi" w:hAnsiTheme="majorHAnsi"/>
          <w:sz w:val="22"/>
          <w:szCs w:val="22"/>
        </w:rPr>
      </w:pPr>
      <w:r w:rsidRPr="001B1B85">
        <w:rPr>
          <w:rFonts w:asciiTheme="majorHAnsi" w:hAnsiTheme="majorHAnsi" w:cs="Calibri Light"/>
          <w:sz w:val="22"/>
          <w:szCs w:val="22"/>
        </w:rPr>
        <w:t xml:space="preserve">Đăng ký cho tất cả các chương trình là trực tuyến.  Trong quá trình này, bạn sẽ được hỏi con bạn sẽ tham gia chương trình vào ngày nào. </w:t>
      </w:r>
      <w:r w:rsidRPr="001B1B85">
        <w:rPr>
          <w:rFonts w:asciiTheme="majorHAnsi" w:hAnsiTheme="majorHAnsi" w:cs="Calibri Light"/>
          <w:sz w:val="22"/>
          <w:szCs w:val="22"/>
          <w:u w:val="single"/>
        </w:rPr>
        <w:t>BẠN SẼ BỊ TÍNH PHÍ cho những ngày bạn chọn BẤT KỂ THAM DỰ</w:t>
      </w:r>
      <w:r w:rsidRPr="001B1B85">
        <w:rPr>
          <w:rFonts w:asciiTheme="majorHAnsi" w:hAnsiTheme="majorHAnsi" w:cs="Calibri Light"/>
          <w:sz w:val="22"/>
          <w:szCs w:val="22"/>
        </w:rPr>
        <w:t xml:space="preserve">. </w:t>
      </w:r>
    </w:p>
    <w:p w14:paraId="4F09B784" w14:textId="008B3C13" w:rsidR="00714FE4" w:rsidRDefault="00714FE4" w:rsidP="00714FE4">
      <w:pPr>
        <w:pStyle w:val="PlainText"/>
        <w:rPr>
          <w:rFonts w:asciiTheme="majorHAnsi" w:hAnsiTheme="majorHAnsi" w:cs="Calibri Light"/>
          <w:szCs w:val="22"/>
        </w:rPr>
      </w:pPr>
      <w:r w:rsidRPr="001B1B85">
        <w:rPr>
          <w:rFonts w:asciiTheme="majorHAnsi" w:hAnsiTheme="majorHAnsi" w:cs="Calibri Light"/>
          <w:szCs w:val="22"/>
        </w:rPr>
        <w:t xml:space="preserve">Trong </w:t>
      </w:r>
      <w:r w:rsidRPr="001B1B85">
        <w:rPr>
          <w:rFonts w:asciiTheme="majorHAnsi" w:hAnsiTheme="majorHAnsi" w:cs="Calibri Light"/>
          <w:b/>
          <w:szCs w:val="22"/>
        </w:rPr>
        <w:t>NĂM HỌC</w:t>
      </w:r>
      <w:r w:rsidRPr="001B1B85">
        <w:rPr>
          <w:rFonts w:asciiTheme="majorHAnsi" w:hAnsiTheme="majorHAnsi" w:cs="Calibri Light"/>
          <w:szCs w:val="22"/>
        </w:rPr>
        <w:t>, bạn có hai lựa chọn về cách được lập hóa đơn cho dịch vụ này. Có một khoản phí đăng ký $ 40 / trẻ em / năm học.</w:t>
      </w:r>
    </w:p>
    <w:p w14:paraId="788C65CA" w14:textId="77777777" w:rsidR="00805CA9" w:rsidRPr="001B1B85" w:rsidRDefault="00805CA9" w:rsidP="00714FE4">
      <w:pPr>
        <w:pStyle w:val="PlainText"/>
        <w:rPr>
          <w:rFonts w:asciiTheme="majorHAnsi" w:hAnsiTheme="majorHAnsi"/>
          <w:szCs w:val="22"/>
        </w:rPr>
      </w:pPr>
    </w:p>
    <w:p w14:paraId="42D217EC"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b/>
          <w:bCs/>
          <w:szCs w:val="22"/>
        </w:rPr>
        <w:t xml:space="preserve">Lựa chọn 1: Tùy chọn này rất tốt nếu bạn cần con bạn tham dự mỗi ngày trong tuần hoặc có một lịch trình cố định mỗi tuần.  </w:t>
      </w:r>
      <w:r w:rsidRPr="001B1B85">
        <w:rPr>
          <w:rFonts w:asciiTheme="majorHAnsi" w:hAnsiTheme="majorHAnsi" w:cs="Calibri Light"/>
          <w:szCs w:val="22"/>
        </w:rPr>
        <w:t xml:space="preserve">Chọn tất cả những ngày bạn muốn chúng tôi mong đợi con bạn. Bạn sẽ được lập hóa đơn BẤT KỂ THAM DỰ cho bất kỳ ngày nào bạn chọn. Nếu bạn chọn 4 hoặc 5 ngày, bạn sẽ được lập hóa đơn theo mức chiết khấu hàng tuần. Nếu bạn chọn 1-3 ngày, bạn sẽ được lập hóa đơn theo tỷ lệ hàng ngày dựa trên lịch trình này BẤT KỂ THAM DỰ. Nếu bạn tham dự một ngày bổ sung không được lên lịch, bạn sẽ được lập hóa đơn riêng cho ngày bổ sung đó. Bằng cách tạo lịch trình, con bạn sẽ được mong đợi vào những ngày này và chúng tôi sẽ liên hệ với bạn nếu chúng không đăng ký chương trình vào ngày đã định. Vui lòng thông báo cho Giám đốc Điểm nếu con bạn không tham dự vào ngày đã định.  Tất cả các thay đổi lịch trình trên tùy chọn này phải được thực hiện trước bằng cách gửi yêu cầu của bạn qua email cho </w:t>
      </w:r>
      <w:hyperlink r:id="rId12"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xml:space="preserve">.  Không hoàn lại tiền hoặc tín dụng cho những ngày bị bỏ lỡ.   Nếu con bạn không tham gia các chương trình Lựa chọn của Trẻ em trong cả tuần trong năm học, sẽ không phải trả phí nếu thông báo trước bằng văn bản qua e-mail cho </w:t>
      </w:r>
      <w:hyperlink r:id="rId13"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Xác nhận từ Sara là xác minh tín dụng của bạn.</w:t>
      </w:r>
    </w:p>
    <w:p w14:paraId="2268D3F8" w14:textId="73382A04" w:rsidR="001B1B85" w:rsidRPr="001B1B85" w:rsidRDefault="00714FE4" w:rsidP="00714FE4">
      <w:pPr>
        <w:spacing w:before="100" w:beforeAutospacing="1" w:after="100" w:afterAutospacing="1"/>
        <w:rPr>
          <w:rFonts w:asciiTheme="majorHAnsi" w:hAnsiTheme="majorHAnsi" w:cs="Calibri Light"/>
          <w:sz w:val="22"/>
          <w:szCs w:val="22"/>
        </w:rPr>
      </w:pPr>
      <w:r w:rsidRPr="001B1B85">
        <w:rPr>
          <w:rFonts w:asciiTheme="majorHAnsi" w:hAnsiTheme="majorHAnsi" w:cs="Calibri Light"/>
          <w:b/>
          <w:bCs/>
          <w:sz w:val="22"/>
          <w:szCs w:val="22"/>
        </w:rPr>
        <w:t>Tùy chọn 2</w:t>
      </w:r>
      <w:r w:rsidRPr="001B1B85">
        <w:rPr>
          <w:rFonts w:asciiTheme="majorHAnsi" w:hAnsiTheme="majorHAnsi" w:cs="Calibri Light"/>
          <w:sz w:val="22"/>
          <w:szCs w:val="22"/>
        </w:rPr>
        <w:t xml:space="preserve">: </w:t>
      </w:r>
      <w:r w:rsidRPr="001B1B85">
        <w:rPr>
          <w:rFonts w:asciiTheme="majorHAnsi" w:hAnsiTheme="majorHAnsi" w:cs="Calibri Light"/>
          <w:b/>
          <w:bCs/>
          <w:sz w:val="22"/>
          <w:szCs w:val="22"/>
        </w:rPr>
        <w:t xml:space="preserve">Tùy chọn này rất tốt nếu bạn cần Lựa chọn của Trẻ em trên cơ sở ghé thăm. </w:t>
      </w:r>
      <w:r w:rsidRPr="001B1B85">
        <w:rPr>
          <w:rFonts w:asciiTheme="majorHAnsi" w:hAnsiTheme="majorHAnsi" w:cs="Calibri Light"/>
          <w:sz w:val="22"/>
          <w:szCs w:val="22"/>
        </w:rPr>
        <w:t>Không chọn bất kỳ ngày nào - để trống lịch trình. Bạn sẽ được lập hóa đơn vào đầu mỗi tuần cho bất kỳ ngày nào đã tham dự trong tuần trước. (Phí sẽ dựa trên số lần tham dự thực tế, vì vậy không thể lập hóa đơn cho đến khi con bạn đã tham dự).  Con bạn sẽ luôn được chào đón tham dự chương trình, nhưng sẽ không bao giờ được mong đợi và do đó bạn sẽ không được liên lạc nếu chúng không đăng ký.  Nếu bạn muốn tùy chọn này, nhưng muốn con bạn được mong đợi vào một ngày cụ thể, bạn sẽ cần liên hệ với Giám đốc Điểm để sắp xếp đặc biệt</w:t>
      </w:r>
    </w:p>
    <w:p w14:paraId="10EC91D4" w14:textId="03ACFE0E" w:rsidR="00714FE4" w:rsidRPr="001B1B85" w:rsidRDefault="001B1B85"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tab/>
        <w:t xml:space="preserve">Nếu gia đình bạn yêu cầu chăm sóc trẻ cả ngày vào một ngày phục vụ, ngày lễ hoặc kỳ nghỉ, bạn sẽ cần đăng ký riêng cho những ngày đó thông qua cổng thông tin dành cho phụ huynh của bạn tại </w:t>
      </w:r>
      <w:hyperlink r:id="rId14" w:history="1">
        <w:r w:rsidRPr="001B1B85">
          <w:rPr>
            <w:rFonts w:asciiTheme="majorHAnsi" w:hAnsiTheme="majorHAnsi" w:cs="Calibri Light"/>
            <w:sz w:val="22"/>
            <w:szCs w:val="22"/>
          </w:rPr>
          <w:t>https://family.daycareworks.com/login.jsp</w:t>
        </w:r>
      </w:hyperlink>
      <w:r w:rsidRPr="001B1B85">
        <w:rPr>
          <w:rFonts w:asciiTheme="majorHAnsi" w:hAnsiTheme="majorHAnsi" w:cs="Calibri Light"/>
          <w:sz w:val="22"/>
          <w:szCs w:val="22"/>
        </w:rPr>
        <w:t xml:space="preserve"> ngay cả khi bạn đã đăng ký tham dự dịch vụ chăm sóc AM và / hoặc PM cho năm học hiện tại. Một email sẽ được gửi đến tất cả các gia đình Children's Choice trước các sự kiện này sẽ cung cấp thêm thông tin cụ thể cho việc đăng ký sắp tới đó.</w:t>
      </w:r>
    </w:p>
    <w:p w14:paraId="5EA3245E" w14:textId="77777777" w:rsidR="00714FE4" w:rsidRPr="001B1B85" w:rsidRDefault="00714FE4"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t xml:space="preserve">Trong MÙA </w:t>
      </w:r>
      <w:r w:rsidRPr="001B1B85">
        <w:rPr>
          <w:rFonts w:asciiTheme="majorHAnsi" w:hAnsiTheme="majorHAnsi" w:cs="Calibri Light"/>
          <w:b/>
          <w:sz w:val="22"/>
          <w:szCs w:val="22"/>
        </w:rPr>
        <w:t>HÈ</w:t>
      </w:r>
      <w:r w:rsidRPr="001B1B85">
        <w:rPr>
          <w:rFonts w:asciiTheme="majorHAnsi" w:hAnsiTheme="majorHAnsi" w:cs="Calibri Light"/>
          <w:sz w:val="22"/>
          <w:szCs w:val="22"/>
        </w:rPr>
        <w:t>, bạn chọn từng tuần bạn cần.  Có một khoản phí đăng ký $ 20 / trẻ em / mùa hè.</w:t>
      </w:r>
    </w:p>
    <w:p w14:paraId="33B70663"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Giá cả: Chúng tôi cung cấp hai mức giá khác nhau cho Trại hè:</w:t>
      </w:r>
    </w:p>
    <w:p w14:paraId="0F7CCE72"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$ 38 mỗi ngày</w:t>
      </w:r>
    </w:p>
    <w:p w14:paraId="4208B405"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$148 một tuần</w:t>
      </w:r>
    </w:p>
    <w:p w14:paraId="62EEFE07" w14:textId="77777777" w:rsidR="00714FE4" w:rsidRPr="001B1B85" w:rsidRDefault="00714FE4" w:rsidP="00714FE4">
      <w:pPr>
        <w:rPr>
          <w:rFonts w:asciiTheme="majorHAnsi" w:hAnsiTheme="majorHAnsi"/>
          <w:sz w:val="22"/>
          <w:szCs w:val="22"/>
        </w:rPr>
      </w:pPr>
      <w:bookmarkStart w:id="41" w:name="_Hlk116557896"/>
      <w:r w:rsidRPr="001B1B85">
        <w:rPr>
          <w:rFonts w:asciiTheme="majorHAnsi" w:hAnsiTheme="majorHAnsi"/>
          <w:sz w:val="22"/>
          <w:szCs w:val="22"/>
        </w:rPr>
        <w:t>Có giảm giá 10% cho anh chị em cho những đứa trẻ thứ hai và những đứa trẻ tiếp theo.</w:t>
      </w:r>
    </w:p>
    <w:p w14:paraId="0594470F" w14:textId="2D9336E0" w:rsidR="00714FE4" w:rsidRPr="001B1B85" w:rsidRDefault="00714FE4" w:rsidP="00714FE4">
      <w:pPr>
        <w:rPr>
          <w:rFonts w:asciiTheme="majorHAnsi" w:hAnsiTheme="majorHAnsi"/>
          <w:sz w:val="22"/>
          <w:szCs w:val="22"/>
        </w:rPr>
      </w:pPr>
      <w:r w:rsidRPr="001B1B85">
        <w:rPr>
          <w:rFonts w:asciiTheme="majorHAnsi" w:hAnsiTheme="majorHAnsi"/>
          <w:sz w:val="22"/>
          <w:szCs w:val="22"/>
        </w:rPr>
        <w:t xml:space="preserve">Sau khi bạn đăng ký và nhận được một vị trí trong chương trình mùa hè, bạn phải thực hiện bất kỳ thay đổi hoặc hủy bỏ nào trước thời hạn đã đăng và sau đó chịu trách nhiệm tài chính cho các tuần đã ký hợp đồng.  Sau thời hạn, nếu có danh sách chờ hiện tại, bạn có thể gửi email cho Người quản lý đăng ký theo số </w:t>
      </w:r>
      <w:hyperlink r:id="rId15" w:history="1">
        <w:r w:rsidRPr="001B1B85">
          <w:rPr>
            <w:rStyle w:val="Hyperlink"/>
            <w:rFonts w:asciiTheme="majorHAnsi" w:hAnsiTheme="majorHAnsi"/>
            <w:sz w:val="22"/>
            <w:szCs w:val="22"/>
          </w:rPr>
          <w:t>welcome@childrens-choice.org</w:t>
        </w:r>
      </w:hyperlink>
      <w:r w:rsidRPr="001B1B85">
        <w:rPr>
          <w:rFonts w:asciiTheme="majorHAnsi" w:hAnsiTheme="majorHAnsi"/>
          <w:sz w:val="22"/>
          <w:szCs w:val="22"/>
        </w:rPr>
        <w:t xml:space="preserve"> để xem liệu có thể đáp ứng bất kỳ thay đổi nào không.  </w:t>
      </w:r>
    </w:p>
    <w:p w14:paraId="1EAF4EAF" w14:textId="77777777" w:rsidR="001B1B85" w:rsidRPr="001B1B85" w:rsidRDefault="001B1B85" w:rsidP="00714FE4">
      <w:pPr>
        <w:rPr>
          <w:rFonts w:asciiTheme="majorHAnsi" w:hAnsiTheme="majorHAnsi"/>
          <w:sz w:val="22"/>
          <w:szCs w:val="22"/>
        </w:rPr>
      </w:pPr>
    </w:p>
    <w:bookmarkEnd w:id="41"/>
    <w:p w14:paraId="2476CF3C" w14:textId="2898ECCA" w:rsidR="00714FE4" w:rsidRPr="001B1B85" w:rsidRDefault="00714FE4" w:rsidP="00714FE4">
      <w:pPr>
        <w:pStyle w:val="PlainText"/>
        <w:rPr>
          <w:rFonts w:asciiTheme="majorHAnsi" w:hAnsiTheme="majorHAnsi"/>
          <w:b/>
          <w:bCs/>
          <w:i/>
          <w:iCs/>
          <w:szCs w:val="22"/>
        </w:rPr>
      </w:pPr>
      <w:r w:rsidRPr="001B1B85">
        <w:rPr>
          <w:rFonts w:asciiTheme="majorHAnsi" w:hAnsiTheme="majorHAnsi" w:cs="Calibri Light"/>
          <w:szCs w:val="22"/>
        </w:rPr>
        <w:t> </w:t>
      </w:r>
      <w:bookmarkStart w:id="42" w:name="_Toc418957684"/>
      <w:r w:rsidR="00120E92" w:rsidRPr="00120E92">
        <w:rPr>
          <w:rFonts w:asciiTheme="majorHAnsi" w:hAnsiTheme="majorHAnsi" w:cs="Calibri Light"/>
          <w:noProof/>
          <w:szCs w:val="22"/>
        </w:rPr>
        <w:drawing>
          <wp:inline distT="0" distB="0" distL="0" distR="0" wp14:anchorId="0DC0C9B1" wp14:editId="056C1CAC">
            <wp:extent cx="6858000" cy="4495800"/>
            <wp:effectExtent l="0" t="0" r="0" b="0"/>
            <wp:docPr id="1225409436" name="Picture 1" descr="Một bảng với các con số và một vài ngày họ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09436" name="Picture 1" descr="A table with numbers and a few days of school schedule&#10;&#10;AI-generated content may be incorrect."/>
                    <pic:cNvPicPr/>
                  </pic:nvPicPr>
                  <pic:blipFill>
                    <a:blip r:embed="rId16"/>
                    <a:stretch>
                      <a:fillRect/>
                    </a:stretch>
                  </pic:blipFill>
                  <pic:spPr>
                    <a:xfrm>
                      <a:off x="0" y="0"/>
                      <a:ext cx="6858000" cy="4495800"/>
                    </a:xfrm>
                    <a:prstGeom prst="rect">
                      <a:avLst/>
                    </a:prstGeom>
                  </pic:spPr>
                </pic:pic>
              </a:graphicData>
            </a:graphic>
          </wp:inline>
        </w:drawing>
      </w:r>
    </w:p>
    <w:p w14:paraId="04594B7A" w14:textId="77777777" w:rsidR="00714FE4" w:rsidRPr="001B1B85" w:rsidRDefault="00714FE4" w:rsidP="00714FE4">
      <w:pPr>
        <w:pStyle w:val="Heading1"/>
        <w:rPr>
          <w:rFonts w:asciiTheme="majorHAnsi" w:hAnsiTheme="majorHAnsi"/>
          <w:sz w:val="22"/>
          <w:szCs w:val="22"/>
        </w:rPr>
      </w:pPr>
    </w:p>
    <w:p w14:paraId="09E0A415" w14:textId="77777777" w:rsidR="00805CA9" w:rsidRDefault="00805CA9" w:rsidP="00714FE4">
      <w:pPr>
        <w:pStyle w:val="Heading1"/>
        <w:rPr>
          <w:rFonts w:asciiTheme="majorHAnsi" w:hAnsiTheme="majorHAnsi"/>
          <w:sz w:val="22"/>
          <w:szCs w:val="22"/>
        </w:rPr>
      </w:pPr>
    </w:p>
    <w:p w14:paraId="7CF900E4" w14:textId="3D29DBC3" w:rsidR="00714FE4" w:rsidRPr="001B1B85" w:rsidRDefault="00714FE4" w:rsidP="00714FE4">
      <w:pPr>
        <w:pStyle w:val="Heading1"/>
        <w:rPr>
          <w:rFonts w:asciiTheme="majorHAnsi" w:hAnsiTheme="majorHAnsi"/>
          <w:sz w:val="22"/>
          <w:szCs w:val="22"/>
        </w:rPr>
      </w:pPr>
      <w:bookmarkStart w:id="43" w:name="_Toc117583831"/>
      <w:r w:rsidRPr="001B1B85">
        <w:rPr>
          <w:rFonts w:asciiTheme="majorHAnsi" w:hAnsiTheme="majorHAnsi"/>
          <w:sz w:val="22"/>
          <w:szCs w:val="22"/>
        </w:rPr>
        <w:t>CHÍNH SÁCH THANH TOÁN</w:t>
      </w:r>
      <w:bookmarkEnd w:id="42"/>
      <w:bookmarkEnd w:id="43"/>
    </w:p>
    <w:p w14:paraId="77A431B2"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1. Children's Choice chỉ chấp nhận séc, lệnh chuyển tiền và tiền mặt tại văn phòng chính trực tiếp hoặc gửi qua đường bưu điện đến 10601 Lomas Blvd NE, Suite 101, Albuquerque, NM 87112. Thanh toán bằng thẻ tín dụng có thể được thực hiện bằng cách đăng nhập vào Cổng thông tin dành cho phụ huynh của bạn.  Children's Choice chấp nhận Visa, Master Card và Discover.  Bạn có thể thanh toán trực tuyến thông qua cổng thông tin dành cho phụ huynh sau khi tài khoản của bạn đã được xử lý và phê duyệt. Bạn có thể thiết lập Thanh toán Tự động bằng cách đăng nhập vào Cổng thông tin dành cho phụ huynh và nhập thông tin thẻ tín dụng của bạn trong tab "Thanh toán tự động".  Thanh toán tự động sẽ được chạy vào thứ Hai hàng tuần. </w:t>
      </w:r>
    </w:p>
    <w:p w14:paraId="7113781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2. Tất cả các tài khoản phải được thanh toán trước; có nghĩa là thanh toán đến hạn vào sáng thứ Hai của tuần mà dịch vụ được cung cấp.</w:t>
      </w:r>
    </w:p>
    <w:p w14:paraId="12F20E8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3. Các tài khoản có số dư quá hạn ít nhất 4 ngày sẽ bị tính phí trễ hạn là 10 đô la mỗi tuần đối với số dư chưa thanh toán. </w:t>
      </w:r>
    </w:p>
    <w:p w14:paraId="6B2314BF"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4. Trẻ em không được tham gia bất kỳ chương trình nào nếu số dư tài khoản từ $150 trở lên hoặc chưa thanh toán từ 14 ngày trở lên, tùy theo điều kiện nào đến trước.</w:t>
      </w:r>
    </w:p>
    <w:p w14:paraId="3BDFD1D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5. Tài khoản sẽ bị tính phí 30 đô la cho bất kỳ séc nào được trả lại cho số tiền không đủ.</w:t>
      </w:r>
    </w:p>
    <w:p w14:paraId="1481A85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6. Trẻ em phải được đón không muộn hơn 6:00 chiều.  Phụ huynh sẽ bị tính phí $ 1.00 mỗi phút, mỗi trẻ nếu đón muộn để trang trải chi phí làm thêm giờ cho nhân viên.</w:t>
      </w:r>
    </w:p>
    <w:p w14:paraId="4D237116"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7. Children's Choice chấp nhận hợp đồng ECECD.  Tất cả các khoản đồng thanh toán hợp đồng ECECD phải được thanh toán trước tuần đầu tiên của tháng.  Tất cả các khoản phí khác mà hợp đồng ECECD không phải trả phải do chủ hợp đồng thanh toán.  Bất kỳ thay đổi nào trong hợp đồng có thể ảnh hưởng đến các khoản thanh toán ECECD phải được thông báo với Người quản lý thanh toán của chúng tôi theo số 296-2880 hoặc </w:t>
      </w:r>
      <w:hyperlink r:id="rId17"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Phải trả toàn bộ học phí nếu hợp đồng ECECD hết hạn và (các) con bạn tiếp tục theo học.</w:t>
      </w:r>
    </w:p>
    <w:p w14:paraId="63B63946" w14:textId="77777777" w:rsidR="00714FE4" w:rsidRPr="001B1B85" w:rsidRDefault="00714FE4" w:rsidP="00714FE4">
      <w:pPr>
        <w:rPr>
          <w:rFonts w:asciiTheme="majorHAnsi" w:hAnsiTheme="majorHAnsi"/>
          <w:sz w:val="22"/>
          <w:szCs w:val="22"/>
        </w:rPr>
      </w:pPr>
    </w:p>
    <w:p w14:paraId="2E196BA5" w14:textId="22C5D8F1" w:rsidR="00714FE4" w:rsidRPr="001B1B85" w:rsidRDefault="00714FE4" w:rsidP="00714FE4">
      <w:pPr>
        <w:pStyle w:val="Heading1"/>
        <w:rPr>
          <w:rFonts w:ascii="Cambria" w:hAnsi="Cambria"/>
          <w:sz w:val="22"/>
          <w:szCs w:val="22"/>
        </w:rPr>
      </w:pPr>
    </w:p>
    <w:sectPr w:rsidR="00714FE4" w:rsidRPr="001B1B85" w:rsidSect="00642677">
      <w:headerReference w:type="even" r:id="rId18"/>
      <w:headerReference w:type="default" r:id="rId19"/>
      <w:footerReference w:type="even" r:id="rId20"/>
      <w:footerReference w:type="default" r:id="rId21"/>
      <w:headerReference w:type="first" r:id="rId22"/>
      <w:footerReference w:type="first" r:id="rId23"/>
      <w:pgSz w:w="12240" w:h="15840" w:code="1"/>
      <w:pgMar w:top="720" w:right="720" w:bottom="1008" w:left="720" w:header="720" w:footer="79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2178CA" w14:textId="77777777" w:rsidR="003933F9" w:rsidRDefault="003933F9">
      <w:r>
        <w:separator/>
      </w:r>
    </w:p>
  </w:endnote>
  <w:endnote w:type="continuationSeparator" w:id="0">
    <w:p w14:paraId="40EB6662" w14:textId="77777777" w:rsidR="003933F9" w:rsidRDefault="00393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Trajan">
    <w:altName w:val="Cambria"/>
    <w:panose1 w:val="020B0604020202020204"/>
    <w:charset w:val="4D"/>
    <w:family w:val="roman"/>
    <w:notTrueType/>
    <w:pitch w:val="default"/>
    <w:sig w:usb0="00000003" w:usb1="00000000" w:usb2="00000000" w:usb3="00000000" w:csb0="00000001" w:csb1="00000000"/>
  </w:font>
  <w:font w:name="Americana BT">
    <w:panose1 w:val="020B0604020202020204"/>
    <w:charset w:val="00"/>
    <w:family w:val="roman"/>
    <w:pitch w:val="variable"/>
    <w:sig w:usb0="800000AF" w:usb1="1000204A" w:usb2="00000000" w:usb3="00000000" w:csb0="00000011" w:csb1="00000000"/>
  </w:font>
  <w:font w:name="Tahoma">
    <w:panose1 w:val="020B0604030504040204"/>
    <w:charset w:val="00"/>
    <w:family w:val="swiss"/>
    <w:pitch w:val="variable"/>
    <w:sig w:usb0="E1002EFF" w:usb1="C000605B" w:usb2="00000029" w:usb3="00000000" w:csb0="000101FF" w:csb1="00000000"/>
  </w:font>
  <w:font w:name="Granjon">
    <w:altName w:val="Cambria"/>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w:panose1 w:val="020B0604020202020204"/>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600E4" w14:textId="77777777" w:rsidR="005332AC" w:rsidRDefault="0053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DEE5D" w14:textId="1198E09F" w:rsidR="00CA722C" w:rsidRDefault="00CA722C">
    <w:pPr>
      <w:pStyle w:val="Footer"/>
    </w:pPr>
    <w:proofErr w:type="spellStart"/>
    <w:r>
      <w:rPr>
        <w:sz w:val="16"/>
      </w:rPr>
      <w:t>Bản</w:t>
    </w:r>
    <w:proofErr w:type="spellEnd"/>
    <w:r>
      <w:rPr>
        <w:sz w:val="16"/>
      </w:rPr>
      <w:t xml:space="preserve"> </w:t>
    </w:r>
    <w:proofErr w:type="spellStart"/>
    <w:r>
      <w:rPr>
        <w:sz w:val="16"/>
      </w:rPr>
      <w:t>quyền</w:t>
    </w:r>
    <w:proofErr w:type="spellEnd"/>
    <w:r>
      <w:rPr>
        <w:sz w:val="16"/>
      </w:rPr>
      <w:t xml:space="preserve">: 8/1/25, Children's Choice, 10601 Lomas Blvd NE, Suite 101 / Albuquerque, NM 87112 / 505-296-2880 / www.childrens-choice.org/ </w:t>
    </w:r>
    <w:proofErr w:type="spellStart"/>
    <w:r>
      <w:rPr>
        <w:sz w:val="16"/>
      </w:rPr>
      <w:t>trang</w:t>
    </w:r>
    <w:proofErr w:type="spellEnd"/>
    <w:r>
      <w:rPr>
        <w:sz w:val="16"/>
      </w:rPr>
      <w:t xml:space="preserve"> </w:t>
    </w:r>
    <w:r>
      <w:rPr>
        <w:rStyle w:val="PageNumber"/>
        <w:sz w:val="16"/>
      </w:rPr>
      <w:fldChar w:fldCharType="begin"/>
    </w:r>
    <w:r>
      <w:rPr>
        <w:rStyle w:val="PageNumber"/>
        <w:sz w:val="16"/>
      </w:rPr>
      <w:instrText xml:space="preserve"> PAGE </w:instrText>
    </w:r>
    <w:r>
      <w:rPr>
        <w:rStyle w:val="PageNumber"/>
        <w:sz w:val="16"/>
      </w:rPr>
      <w:fldChar w:fldCharType="separate"/>
    </w:r>
    <w:r w:rsidR="00F25565">
      <w:rPr>
        <w:rStyle w:val="PageNumber"/>
        <w:noProof/>
        <w:sz w:val="16"/>
      </w:rPr>
      <w:t>16</w:t>
    </w:r>
    <w:r>
      <w:rPr>
        <w:rStyle w:val="PageNumber"/>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8F033" w14:textId="77777777" w:rsidR="005332AC" w:rsidRDefault="005332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9B2166" w14:textId="77777777" w:rsidR="003933F9" w:rsidRDefault="003933F9">
      <w:r>
        <w:separator/>
      </w:r>
    </w:p>
  </w:footnote>
  <w:footnote w:type="continuationSeparator" w:id="0">
    <w:p w14:paraId="4C623927" w14:textId="77777777" w:rsidR="003933F9" w:rsidRDefault="003933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A1B8" w14:textId="77777777" w:rsidR="001535E2" w:rsidRDefault="001535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22D8C" w14:textId="77777777" w:rsidR="001535E2" w:rsidRDefault="001535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52C36" w14:textId="77777777" w:rsidR="001535E2" w:rsidRDefault="001535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B08DB7A"/>
    <w:lvl w:ilvl="0">
      <w:numFmt w:val="decimal"/>
      <w:lvlText w:val="*"/>
      <w:lvlJc w:val="left"/>
    </w:lvl>
  </w:abstractNum>
  <w:abstractNum w:abstractNumId="1" w15:restartNumberingAfterBreak="0">
    <w:nsid w:val="00000001"/>
    <w:multiLevelType w:val="singleLevel"/>
    <w:tmpl w:val="00000001"/>
    <w:name w:val="WW8Num1"/>
    <w:lvl w:ilvl="0">
      <w:start w:val="1"/>
      <w:numFmt w:val="decimal"/>
      <w:lvlText w:val="%1."/>
      <w:lvlJc w:val="left"/>
      <w:pPr>
        <w:tabs>
          <w:tab w:val="num" w:pos="360"/>
        </w:tabs>
      </w:pPr>
    </w:lvl>
  </w:abstractNum>
  <w:abstractNum w:abstractNumId="2" w15:restartNumberingAfterBreak="0">
    <w:nsid w:val="00000002"/>
    <w:multiLevelType w:val="singleLevel"/>
    <w:tmpl w:val="00000002"/>
    <w:name w:val="WW8Num3"/>
    <w:lvl w:ilvl="0">
      <w:start w:val="1"/>
      <w:numFmt w:val="bullet"/>
      <w:lvlText w:val="q"/>
      <w:lvlJc w:val="left"/>
      <w:pPr>
        <w:tabs>
          <w:tab w:val="num" w:pos="360"/>
        </w:tabs>
      </w:pPr>
      <w:rPr>
        <w:rFonts w:ascii="Wingdings" w:hAnsi="Wingdings"/>
        <w:sz w:val="20"/>
      </w:rPr>
    </w:lvl>
  </w:abstractNum>
  <w:abstractNum w:abstractNumId="3" w15:restartNumberingAfterBreak="0">
    <w:nsid w:val="00000003"/>
    <w:multiLevelType w:val="singleLevel"/>
    <w:tmpl w:val="00000003"/>
    <w:name w:val="WW8Num4"/>
    <w:lvl w:ilvl="0">
      <w:start w:val="1"/>
      <w:numFmt w:val="bullet"/>
      <w:lvlText w:val="q"/>
      <w:lvlJc w:val="left"/>
      <w:pPr>
        <w:tabs>
          <w:tab w:val="num" w:pos="360"/>
        </w:tabs>
      </w:pPr>
      <w:rPr>
        <w:rFonts w:ascii="Wingdings" w:hAnsi="Wingdings"/>
        <w:sz w:val="20"/>
      </w:rPr>
    </w:lvl>
  </w:abstractNum>
  <w:abstractNum w:abstractNumId="4" w15:restartNumberingAfterBreak="0">
    <w:nsid w:val="00000005"/>
    <w:multiLevelType w:val="multilevel"/>
    <w:tmpl w:val="00000005"/>
    <w:lvl w:ilvl="0">
      <w:start w:val="1"/>
      <w:numFmt w:val="none"/>
      <w:lvlText w:val=""/>
      <w:lvlJc w:val="left"/>
      <w:pPr>
        <w:tabs>
          <w:tab w:val="num" w:pos="720"/>
        </w:tabs>
      </w:pPr>
    </w:lvl>
    <w:lvl w:ilvl="1">
      <w:start w:val="1"/>
      <w:numFmt w:val="none"/>
      <w:lvlText w:val=""/>
      <w:lvlJc w:val="left"/>
      <w:pPr>
        <w:tabs>
          <w:tab w:val="num" w:pos="720"/>
        </w:tabs>
      </w:pPr>
    </w:lvl>
    <w:lvl w:ilvl="2">
      <w:start w:val="1"/>
      <w:numFmt w:val="none"/>
      <w:lvlText w:val=""/>
      <w:lvlJc w:val="left"/>
      <w:pPr>
        <w:tabs>
          <w:tab w:val="num" w:pos="720"/>
        </w:tabs>
      </w:pPr>
    </w:lvl>
    <w:lvl w:ilvl="3">
      <w:start w:val="1"/>
      <w:numFmt w:val="none"/>
      <w:lvlText w:val=""/>
      <w:lvlJc w:val="left"/>
      <w:pPr>
        <w:tabs>
          <w:tab w:val="num" w:pos="720"/>
        </w:tabs>
      </w:pPr>
    </w:lvl>
    <w:lvl w:ilvl="4">
      <w:start w:val="1"/>
      <w:numFmt w:val="none"/>
      <w:lvlText w:val=""/>
      <w:lvlJc w:val="left"/>
      <w:pPr>
        <w:tabs>
          <w:tab w:val="num" w:pos="720"/>
        </w:tabs>
      </w:pPr>
    </w:lvl>
    <w:lvl w:ilvl="5">
      <w:start w:val="1"/>
      <w:numFmt w:val="none"/>
      <w:lvlText w:val=""/>
      <w:lvlJc w:val="left"/>
      <w:pPr>
        <w:tabs>
          <w:tab w:val="num" w:pos="720"/>
        </w:tabs>
      </w:pPr>
    </w:lvl>
    <w:lvl w:ilvl="6">
      <w:start w:val="1"/>
      <w:numFmt w:val="none"/>
      <w:lvlText w:val=""/>
      <w:lvlJc w:val="left"/>
      <w:pPr>
        <w:tabs>
          <w:tab w:val="num" w:pos="720"/>
        </w:tabs>
      </w:pPr>
    </w:lvl>
    <w:lvl w:ilvl="7">
      <w:start w:val="1"/>
      <w:numFmt w:val="none"/>
      <w:lvlText w:val=""/>
      <w:lvlJc w:val="left"/>
      <w:pPr>
        <w:tabs>
          <w:tab w:val="num" w:pos="720"/>
        </w:tabs>
      </w:pPr>
    </w:lvl>
    <w:lvl w:ilvl="8">
      <w:start w:val="1"/>
      <w:numFmt w:val="none"/>
      <w:lvlText w:val=""/>
      <w:lvlJc w:val="left"/>
      <w:pPr>
        <w:tabs>
          <w:tab w:val="num" w:pos="720"/>
        </w:tabs>
      </w:pPr>
    </w:lvl>
  </w:abstractNum>
  <w:abstractNum w:abstractNumId="5" w15:restartNumberingAfterBreak="0">
    <w:nsid w:val="01152B39"/>
    <w:multiLevelType w:val="hybridMultilevel"/>
    <w:tmpl w:val="CDC8020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021C0CB4"/>
    <w:multiLevelType w:val="hybridMultilevel"/>
    <w:tmpl w:val="2FF054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28551A8"/>
    <w:multiLevelType w:val="hybridMultilevel"/>
    <w:tmpl w:val="08F865AA"/>
    <w:lvl w:ilvl="0" w:tplc="63A8B9DE">
      <w:start w:val="1"/>
      <w:numFmt w:val="decimal"/>
      <w:lvlText w:val="%1."/>
      <w:lvlJc w:val="left"/>
      <w:pPr>
        <w:ind w:left="440" w:hanging="44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5F81C3D"/>
    <w:multiLevelType w:val="hybridMultilevel"/>
    <w:tmpl w:val="0F98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mbri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mbri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mbria"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5A6D0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0" w15:restartNumberingAfterBreak="0">
    <w:nsid w:val="0BE206F0"/>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7D2838"/>
    <w:multiLevelType w:val="hybridMultilevel"/>
    <w:tmpl w:val="52D88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80785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3" w15:restartNumberingAfterBreak="0">
    <w:nsid w:val="17612311"/>
    <w:multiLevelType w:val="hybridMultilevel"/>
    <w:tmpl w:val="F564C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0E0EC3"/>
    <w:multiLevelType w:val="hybridMultilevel"/>
    <w:tmpl w:val="0F826A74"/>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65C4E64"/>
    <w:multiLevelType w:val="multilevel"/>
    <w:tmpl w:val="376EF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33EA8"/>
    <w:multiLevelType w:val="hybridMultilevel"/>
    <w:tmpl w:val="346684B2"/>
    <w:lvl w:ilvl="0" w:tplc="3C04EF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AEF2CC0"/>
    <w:multiLevelType w:val="hybridMultilevel"/>
    <w:tmpl w:val="E16C673E"/>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B9F0717"/>
    <w:multiLevelType w:val="hybridMultilevel"/>
    <w:tmpl w:val="6BD2B8F4"/>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3053E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0" w15:restartNumberingAfterBreak="0">
    <w:nsid w:val="43595F56"/>
    <w:multiLevelType w:val="multilevel"/>
    <w:tmpl w:val="50B0CE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193910"/>
    <w:multiLevelType w:val="hybridMultilevel"/>
    <w:tmpl w:val="6560A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BE54A1"/>
    <w:multiLevelType w:val="hybridMultilevel"/>
    <w:tmpl w:val="E16C673E"/>
    <w:lvl w:ilvl="0" w:tplc="92681876">
      <w:start w:val="1"/>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461426D"/>
    <w:multiLevelType w:val="hybridMultilevel"/>
    <w:tmpl w:val="2D56C876"/>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293A57"/>
    <w:multiLevelType w:val="hybridMultilevel"/>
    <w:tmpl w:val="ABD204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6D06B4"/>
    <w:multiLevelType w:val="hybridMultilevel"/>
    <w:tmpl w:val="C37AA2DE"/>
    <w:lvl w:ilvl="0" w:tplc="F610791C">
      <w:start w:val="2"/>
      <w:numFmt w:val="upperRoman"/>
      <w:lvlText w:val="%1."/>
      <w:lvlJc w:val="left"/>
      <w:pPr>
        <w:tabs>
          <w:tab w:val="num" w:pos="1080"/>
        </w:tabs>
        <w:ind w:left="1080" w:hanging="72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E691982"/>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17002A"/>
    <w:multiLevelType w:val="hybridMultilevel"/>
    <w:tmpl w:val="0F826A74"/>
    <w:lvl w:ilvl="0" w:tplc="9268187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1FD7C8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9" w15:restartNumberingAfterBreak="0">
    <w:nsid w:val="62731F8E"/>
    <w:multiLevelType w:val="hybridMultilevel"/>
    <w:tmpl w:val="6BD2B8F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6D1256"/>
    <w:multiLevelType w:val="hybridMultilevel"/>
    <w:tmpl w:val="2DB2802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6C7A5DD1"/>
    <w:multiLevelType w:val="hybridMultilevel"/>
    <w:tmpl w:val="4818228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E842F0"/>
    <w:multiLevelType w:val="hybridMultilevel"/>
    <w:tmpl w:val="585429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0D61F75"/>
    <w:multiLevelType w:val="hybridMultilevel"/>
    <w:tmpl w:val="1AE0752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0C1A15"/>
    <w:multiLevelType w:val="hybridMultilevel"/>
    <w:tmpl w:val="0F826A7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16215F4"/>
    <w:multiLevelType w:val="hybridMultilevel"/>
    <w:tmpl w:val="2D56C876"/>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B74058"/>
    <w:multiLevelType w:val="hybridMultilevel"/>
    <w:tmpl w:val="55C841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435591653">
    <w:abstractNumId w:val="30"/>
  </w:num>
  <w:num w:numId="2" w16cid:durableId="2085754851">
    <w:abstractNumId w:val="5"/>
  </w:num>
  <w:num w:numId="3" w16cid:durableId="1961839069">
    <w:abstractNumId w:val="12"/>
  </w:num>
  <w:num w:numId="4" w16cid:durableId="132412145">
    <w:abstractNumId w:val="9"/>
  </w:num>
  <w:num w:numId="5" w16cid:durableId="245186683">
    <w:abstractNumId w:val="19"/>
  </w:num>
  <w:num w:numId="6" w16cid:durableId="796293808">
    <w:abstractNumId w:val="28"/>
  </w:num>
  <w:num w:numId="7" w16cid:durableId="2094008660">
    <w:abstractNumId w:val="1"/>
  </w:num>
  <w:num w:numId="8" w16cid:durableId="2063013802">
    <w:abstractNumId w:val="2"/>
  </w:num>
  <w:num w:numId="9" w16cid:durableId="1275864163">
    <w:abstractNumId w:val="3"/>
  </w:num>
  <w:num w:numId="10" w16cid:durableId="1564177689">
    <w:abstractNumId w:val="4"/>
  </w:num>
  <w:num w:numId="11" w16cid:durableId="1428505664">
    <w:abstractNumId w:val="0"/>
    <w:lvlOverride w:ilvl="0">
      <w:lvl w:ilvl="0">
        <w:start w:val="1"/>
        <w:numFmt w:val="bullet"/>
        <w:lvlText w:val=""/>
        <w:legacy w:legacy="1" w:legacySpace="0" w:legacyIndent="270"/>
        <w:lvlJc w:val="left"/>
        <w:rPr>
          <w:rFonts w:ascii="Symbol" w:hAnsi="Symbol" w:hint="default"/>
          <w:sz w:val="20"/>
        </w:rPr>
      </w:lvl>
    </w:lvlOverride>
  </w:num>
  <w:num w:numId="12" w16cid:durableId="338777401">
    <w:abstractNumId w:val="21"/>
  </w:num>
  <w:num w:numId="13" w16cid:durableId="1272857612">
    <w:abstractNumId w:val="32"/>
  </w:num>
  <w:num w:numId="14" w16cid:durableId="396175809">
    <w:abstractNumId w:val="8"/>
  </w:num>
  <w:num w:numId="15" w16cid:durableId="952056351">
    <w:abstractNumId w:val="15"/>
  </w:num>
  <w:num w:numId="16" w16cid:durableId="1762140790">
    <w:abstractNumId w:val="10"/>
  </w:num>
  <w:num w:numId="17" w16cid:durableId="846599994">
    <w:abstractNumId w:val="26"/>
  </w:num>
  <w:num w:numId="18" w16cid:durableId="1555503039">
    <w:abstractNumId w:val="33"/>
  </w:num>
  <w:num w:numId="19" w16cid:durableId="1024095931">
    <w:abstractNumId w:val="31"/>
  </w:num>
  <w:num w:numId="20" w16cid:durableId="290020518">
    <w:abstractNumId w:val="25"/>
  </w:num>
  <w:num w:numId="21" w16cid:durableId="1262106323">
    <w:abstractNumId w:val="14"/>
  </w:num>
  <w:num w:numId="22" w16cid:durableId="866648116">
    <w:abstractNumId w:val="27"/>
  </w:num>
  <w:num w:numId="23" w16cid:durableId="464080208">
    <w:abstractNumId w:val="34"/>
  </w:num>
  <w:num w:numId="24" w16cid:durableId="1461537745">
    <w:abstractNumId w:val="13"/>
  </w:num>
  <w:num w:numId="25" w16cid:durableId="1594321212">
    <w:abstractNumId w:val="23"/>
  </w:num>
  <w:num w:numId="26" w16cid:durableId="379475744">
    <w:abstractNumId w:val="35"/>
  </w:num>
  <w:num w:numId="27" w16cid:durableId="2059042024">
    <w:abstractNumId w:val="18"/>
  </w:num>
  <w:num w:numId="28" w16cid:durableId="1212158117">
    <w:abstractNumId w:val="29"/>
  </w:num>
  <w:num w:numId="29" w16cid:durableId="1744059593">
    <w:abstractNumId w:val="17"/>
  </w:num>
  <w:num w:numId="30" w16cid:durableId="571113269">
    <w:abstractNumId w:val="22"/>
  </w:num>
  <w:num w:numId="31" w16cid:durableId="14238404">
    <w:abstractNumId w:val="6"/>
  </w:num>
  <w:num w:numId="32" w16cid:durableId="1808860007">
    <w:abstractNumId w:val="24"/>
  </w:num>
  <w:num w:numId="33" w16cid:durableId="1290891979">
    <w:abstractNumId w:val="36"/>
  </w:num>
  <w:num w:numId="34" w16cid:durableId="203757841">
    <w:abstractNumId w:val="16"/>
  </w:num>
  <w:num w:numId="35" w16cid:durableId="156070138">
    <w:abstractNumId w:val="7"/>
  </w:num>
  <w:num w:numId="36" w16cid:durableId="1286158336">
    <w:abstractNumId w:val="20"/>
  </w:num>
  <w:num w:numId="37" w16cid:durableId="129991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42"/>
  <w:proofState w:spelling="clean" w:grammar="clean"/>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CD1"/>
    <w:rsid w:val="00014E78"/>
    <w:rsid w:val="00026563"/>
    <w:rsid w:val="000272ED"/>
    <w:rsid w:val="00032D72"/>
    <w:rsid w:val="000441DE"/>
    <w:rsid w:val="00064011"/>
    <w:rsid w:val="00064E80"/>
    <w:rsid w:val="00070985"/>
    <w:rsid w:val="000821F8"/>
    <w:rsid w:val="0008755A"/>
    <w:rsid w:val="00090CEF"/>
    <w:rsid w:val="000D2C8D"/>
    <w:rsid w:val="000D5515"/>
    <w:rsid w:val="00120E92"/>
    <w:rsid w:val="001401A5"/>
    <w:rsid w:val="001535E2"/>
    <w:rsid w:val="0016462B"/>
    <w:rsid w:val="00170EE2"/>
    <w:rsid w:val="00192E94"/>
    <w:rsid w:val="001B1B85"/>
    <w:rsid w:val="001B6C72"/>
    <w:rsid w:val="001D3331"/>
    <w:rsid w:val="001E144B"/>
    <w:rsid w:val="00201177"/>
    <w:rsid w:val="002014AD"/>
    <w:rsid w:val="00202411"/>
    <w:rsid w:val="0022103D"/>
    <w:rsid w:val="00244A37"/>
    <w:rsid w:val="00281203"/>
    <w:rsid w:val="00282237"/>
    <w:rsid w:val="00283C8E"/>
    <w:rsid w:val="00297D30"/>
    <w:rsid w:val="002A64CF"/>
    <w:rsid w:val="002B54FC"/>
    <w:rsid w:val="002B5DA1"/>
    <w:rsid w:val="002C5976"/>
    <w:rsid w:val="002E2BFB"/>
    <w:rsid w:val="002E3FCD"/>
    <w:rsid w:val="002F2D0A"/>
    <w:rsid w:val="002F5784"/>
    <w:rsid w:val="00312CC9"/>
    <w:rsid w:val="003132E0"/>
    <w:rsid w:val="00314E38"/>
    <w:rsid w:val="0033784F"/>
    <w:rsid w:val="00357331"/>
    <w:rsid w:val="003618CC"/>
    <w:rsid w:val="003853EC"/>
    <w:rsid w:val="003933F9"/>
    <w:rsid w:val="003963DB"/>
    <w:rsid w:val="003E0216"/>
    <w:rsid w:val="003E0FCC"/>
    <w:rsid w:val="003F7BF4"/>
    <w:rsid w:val="0040642B"/>
    <w:rsid w:val="0043033B"/>
    <w:rsid w:val="0043260D"/>
    <w:rsid w:val="004473A3"/>
    <w:rsid w:val="00453A6B"/>
    <w:rsid w:val="00492798"/>
    <w:rsid w:val="004A4820"/>
    <w:rsid w:val="004B2DB7"/>
    <w:rsid w:val="004B64AE"/>
    <w:rsid w:val="004C0F97"/>
    <w:rsid w:val="00502706"/>
    <w:rsid w:val="0050542C"/>
    <w:rsid w:val="00506CA3"/>
    <w:rsid w:val="00506CD1"/>
    <w:rsid w:val="00511F10"/>
    <w:rsid w:val="00512F04"/>
    <w:rsid w:val="00513CC2"/>
    <w:rsid w:val="00517832"/>
    <w:rsid w:val="0053160B"/>
    <w:rsid w:val="005332AC"/>
    <w:rsid w:val="00541D69"/>
    <w:rsid w:val="00547ED9"/>
    <w:rsid w:val="00575D7D"/>
    <w:rsid w:val="00577B32"/>
    <w:rsid w:val="00582111"/>
    <w:rsid w:val="005A04CF"/>
    <w:rsid w:val="005A3A4A"/>
    <w:rsid w:val="005E58C2"/>
    <w:rsid w:val="005F146B"/>
    <w:rsid w:val="00601299"/>
    <w:rsid w:val="006159EC"/>
    <w:rsid w:val="00623E8A"/>
    <w:rsid w:val="00635572"/>
    <w:rsid w:val="00637492"/>
    <w:rsid w:val="0063755A"/>
    <w:rsid w:val="00642677"/>
    <w:rsid w:val="006664AF"/>
    <w:rsid w:val="00691998"/>
    <w:rsid w:val="006931E1"/>
    <w:rsid w:val="006A39CC"/>
    <w:rsid w:val="006C0058"/>
    <w:rsid w:val="006C3675"/>
    <w:rsid w:val="006D3B2E"/>
    <w:rsid w:val="006F4C68"/>
    <w:rsid w:val="006F4E01"/>
    <w:rsid w:val="006F7EA1"/>
    <w:rsid w:val="00714FE4"/>
    <w:rsid w:val="007215BB"/>
    <w:rsid w:val="00722AD2"/>
    <w:rsid w:val="00722BDE"/>
    <w:rsid w:val="007331FF"/>
    <w:rsid w:val="00735C2C"/>
    <w:rsid w:val="007506FA"/>
    <w:rsid w:val="007536C0"/>
    <w:rsid w:val="0076411C"/>
    <w:rsid w:val="007917EA"/>
    <w:rsid w:val="007B60ED"/>
    <w:rsid w:val="007D3050"/>
    <w:rsid w:val="007D392D"/>
    <w:rsid w:val="007D7830"/>
    <w:rsid w:val="00801E42"/>
    <w:rsid w:val="00803BC9"/>
    <w:rsid w:val="00805CA9"/>
    <w:rsid w:val="00830B71"/>
    <w:rsid w:val="008633C3"/>
    <w:rsid w:val="008646B6"/>
    <w:rsid w:val="008667F6"/>
    <w:rsid w:val="00886E98"/>
    <w:rsid w:val="00895BCB"/>
    <w:rsid w:val="008A353A"/>
    <w:rsid w:val="008A362D"/>
    <w:rsid w:val="008C0389"/>
    <w:rsid w:val="008C2F9F"/>
    <w:rsid w:val="008E62BA"/>
    <w:rsid w:val="00921BC3"/>
    <w:rsid w:val="00935393"/>
    <w:rsid w:val="00953DA1"/>
    <w:rsid w:val="00956042"/>
    <w:rsid w:val="00971802"/>
    <w:rsid w:val="00973B74"/>
    <w:rsid w:val="00990189"/>
    <w:rsid w:val="00995469"/>
    <w:rsid w:val="009C2A80"/>
    <w:rsid w:val="00A1050C"/>
    <w:rsid w:val="00A22315"/>
    <w:rsid w:val="00A32718"/>
    <w:rsid w:val="00A71B22"/>
    <w:rsid w:val="00A73418"/>
    <w:rsid w:val="00A86F81"/>
    <w:rsid w:val="00A975EB"/>
    <w:rsid w:val="00AA64CD"/>
    <w:rsid w:val="00AB28A9"/>
    <w:rsid w:val="00AE247E"/>
    <w:rsid w:val="00AE40AB"/>
    <w:rsid w:val="00B14A03"/>
    <w:rsid w:val="00B52780"/>
    <w:rsid w:val="00B549A9"/>
    <w:rsid w:val="00B76797"/>
    <w:rsid w:val="00B81E5E"/>
    <w:rsid w:val="00BA7C7E"/>
    <w:rsid w:val="00BC3DEE"/>
    <w:rsid w:val="00BD35AC"/>
    <w:rsid w:val="00BD388F"/>
    <w:rsid w:val="00C0739F"/>
    <w:rsid w:val="00C111F6"/>
    <w:rsid w:val="00C24D84"/>
    <w:rsid w:val="00C36DB5"/>
    <w:rsid w:val="00C45C24"/>
    <w:rsid w:val="00C469BC"/>
    <w:rsid w:val="00C72BFA"/>
    <w:rsid w:val="00C867E7"/>
    <w:rsid w:val="00CA0CA7"/>
    <w:rsid w:val="00CA5239"/>
    <w:rsid w:val="00CA722C"/>
    <w:rsid w:val="00CD1B83"/>
    <w:rsid w:val="00CE34DE"/>
    <w:rsid w:val="00CF4DE0"/>
    <w:rsid w:val="00D044B9"/>
    <w:rsid w:val="00D04FA1"/>
    <w:rsid w:val="00D54DC9"/>
    <w:rsid w:val="00D84C3D"/>
    <w:rsid w:val="00D91D76"/>
    <w:rsid w:val="00DB584B"/>
    <w:rsid w:val="00DC32A6"/>
    <w:rsid w:val="00DD16CD"/>
    <w:rsid w:val="00DF4275"/>
    <w:rsid w:val="00E215BA"/>
    <w:rsid w:val="00E2752B"/>
    <w:rsid w:val="00E309CC"/>
    <w:rsid w:val="00E36415"/>
    <w:rsid w:val="00E4018B"/>
    <w:rsid w:val="00E73C88"/>
    <w:rsid w:val="00E80B99"/>
    <w:rsid w:val="00EA0B73"/>
    <w:rsid w:val="00EA2EB8"/>
    <w:rsid w:val="00EB1CDC"/>
    <w:rsid w:val="00ED1EDF"/>
    <w:rsid w:val="00ED4D52"/>
    <w:rsid w:val="00F005AB"/>
    <w:rsid w:val="00F04C5D"/>
    <w:rsid w:val="00F13219"/>
    <w:rsid w:val="00F14AE7"/>
    <w:rsid w:val="00F15D5D"/>
    <w:rsid w:val="00F25565"/>
    <w:rsid w:val="00F349DA"/>
    <w:rsid w:val="00F55136"/>
    <w:rsid w:val="00F63C28"/>
    <w:rsid w:val="00F854BD"/>
    <w:rsid w:val="00F92F45"/>
    <w:rsid w:val="00FA1922"/>
    <w:rsid w:val="00FA1CC6"/>
    <w:rsid w:val="00FB3862"/>
    <w:rsid w:val="00FC0D09"/>
    <w:rsid w:val="00FD03E1"/>
    <w:rsid w:val="00FD2A86"/>
    <w:rsid w:val="00FD4A44"/>
    <w:rsid w:val="00FE183E"/>
    <w:rsid w:val="00FE56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AA2649"/>
  <w15:docId w15:val="{CC72CFDC-5F6C-C34F-8807-6E779F80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5" w:semiHidden="1" w:unhideWhenUsed="1"/>
    <w:lsdException w:name="heading 8"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6E98"/>
  </w:style>
  <w:style w:type="paragraph" w:styleId="Heading1">
    <w:name w:val="heading 1"/>
    <w:basedOn w:val="Normal"/>
    <w:next w:val="Normal"/>
    <w:link w:val="Heading1Char"/>
    <w:qFormat/>
    <w:rsid w:val="008E62BA"/>
    <w:pPr>
      <w:keepNext/>
      <w:autoSpaceDE w:val="0"/>
      <w:autoSpaceDN w:val="0"/>
      <w:adjustRightInd w:val="0"/>
      <w:jc w:val="center"/>
      <w:outlineLvl w:val="0"/>
    </w:pPr>
    <w:rPr>
      <w:rFonts w:ascii="Arial" w:hAnsi="Arial" w:cs="Arial"/>
      <w:b/>
      <w:bCs/>
      <w:sz w:val="32"/>
    </w:rPr>
  </w:style>
  <w:style w:type="paragraph" w:styleId="Heading2">
    <w:name w:val="heading 2"/>
    <w:basedOn w:val="Normal"/>
    <w:next w:val="Normal"/>
    <w:qFormat/>
    <w:rsid w:val="008E62BA"/>
    <w:pPr>
      <w:keepNext/>
      <w:autoSpaceDE w:val="0"/>
      <w:autoSpaceDN w:val="0"/>
      <w:adjustRightInd w:val="0"/>
      <w:jc w:val="center"/>
      <w:outlineLvl w:val="1"/>
    </w:pPr>
    <w:rPr>
      <w:rFonts w:asciiTheme="majorHAnsi" w:hAnsiTheme="majorHAnsi" w:cs="Arial"/>
      <w:b/>
      <w:bCs/>
      <w:sz w:val="28"/>
    </w:rPr>
  </w:style>
  <w:style w:type="paragraph" w:styleId="Heading3">
    <w:name w:val="heading 3"/>
    <w:basedOn w:val="Normal"/>
    <w:next w:val="Normal"/>
    <w:qFormat/>
    <w:rsid w:val="00886E98"/>
    <w:pPr>
      <w:keepNext/>
      <w:autoSpaceDE w:val="0"/>
      <w:autoSpaceDN w:val="0"/>
      <w:adjustRightInd w:val="0"/>
      <w:jc w:val="center"/>
      <w:outlineLvl w:val="2"/>
    </w:pPr>
    <w:rPr>
      <w:rFonts w:ascii="Trajan" w:hAnsi="Trajan" w:cs="Arial"/>
      <w:b/>
      <w:bCs/>
    </w:rPr>
  </w:style>
  <w:style w:type="paragraph" w:styleId="Heading4">
    <w:name w:val="heading 4"/>
    <w:basedOn w:val="Normal"/>
    <w:next w:val="Normal"/>
    <w:qFormat/>
    <w:rsid w:val="00886E98"/>
    <w:pPr>
      <w:keepNext/>
      <w:autoSpaceDE w:val="0"/>
      <w:autoSpaceDN w:val="0"/>
      <w:adjustRightInd w:val="0"/>
      <w:jc w:val="center"/>
      <w:outlineLvl w:val="3"/>
    </w:pPr>
    <w:rPr>
      <w:rFonts w:ascii="Arial" w:hAnsi="Arial" w:cs="Arial"/>
      <w:sz w:val="48"/>
    </w:rPr>
  </w:style>
  <w:style w:type="paragraph" w:styleId="Heading5">
    <w:name w:val="heading 5"/>
    <w:basedOn w:val="Normal"/>
    <w:next w:val="Normal"/>
    <w:qFormat/>
    <w:rsid w:val="00886E98"/>
    <w:pPr>
      <w:keepNext/>
      <w:autoSpaceDE w:val="0"/>
      <w:autoSpaceDN w:val="0"/>
      <w:adjustRightInd w:val="0"/>
      <w:jc w:val="center"/>
      <w:outlineLvl w:val="4"/>
    </w:pPr>
    <w:rPr>
      <w:rFonts w:ascii="Americana BT" w:hAnsi="Americana BT"/>
      <w:b/>
      <w:bCs/>
      <w:sz w:val="84"/>
      <w:szCs w:val="48"/>
    </w:rPr>
  </w:style>
  <w:style w:type="paragraph" w:styleId="Heading6">
    <w:name w:val="heading 6"/>
    <w:basedOn w:val="Normal"/>
    <w:next w:val="Normal"/>
    <w:qFormat/>
    <w:rsid w:val="00886E98"/>
    <w:pPr>
      <w:keepNext/>
      <w:ind w:firstLine="720"/>
      <w:jc w:val="center"/>
      <w:outlineLvl w:val="5"/>
    </w:pPr>
    <w:rPr>
      <w:rFonts w:ascii="Trajan" w:hAnsi="Trajan" w:cs="Arial"/>
      <w:b/>
      <w:bCs/>
      <w:sz w:val="28"/>
    </w:rPr>
  </w:style>
  <w:style w:type="paragraph" w:styleId="Heading7">
    <w:name w:val="heading 7"/>
    <w:basedOn w:val="Normal"/>
    <w:next w:val="Normal"/>
    <w:qFormat/>
    <w:rsid w:val="00886E98"/>
    <w:pPr>
      <w:keepNext/>
      <w:autoSpaceDE w:val="0"/>
      <w:autoSpaceDN w:val="0"/>
      <w:adjustRightInd w:val="0"/>
      <w:jc w:val="center"/>
      <w:outlineLvl w:val="6"/>
    </w:pPr>
    <w:rPr>
      <w:rFonts w:ascii="Trajan" w:hAnsi="Trajan" w:cs="Arial"/>
      <w:b/>
      <w:bCs/>
      <w:sz w:val="42"/>
    </w:rPr>
  </w:style>
  <w:style w:type="paragraph" w:styleId="Heading8">
    <w:name w:val="heading 8"/>
    <w:basedOn w:val="Normal"/>
    <w:next w:val="Normal"/>
    <w:qFormat/>
    <w:rsid w:val="00886E98"/>
    <w:pPr>
      <w:keepNext/>
      <w:autoSpaceDE w:val="0"/>
      <w:autoSpaceDN w:val="0"/>
      <w:adjustRightInd w:val="0"/>
      <w:outlineLvl w:val="7"/>
    </w:pPr>
    <w:rPr>
      <w:rFonts w:ascii="Arial" w:hAnsi="Arial" w:cs="Arial"/>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886E98"/>
    <w:pPr>
      <w:autoSpaceDE w:val="0"/>
      <w:autoSpaceDN w:val="0"/>
      <w:adjustRightInd w:val="0"/>
    </w:pPr>
    <w:rPr>
      <w:rFonts w:ascii="Arial" w:hAnsi="Arial" w:cs="Arial"/>
      <w:sz w:val="22"/>
    </w:rPr>
  </w:style>
  <w:style w:type="character" w:styleId="Hyperlink">
    <w:name w:val="Hyperlink"/>
    <w:basedOn w:val="DefaultParagraphFont"/>
    <w:uiPriority w:val="99"/>
    <w:rsid w:val="00886E98"/>
    <w:rPr>
      <w:color w:val="0000FF"/>
      <w:u w:val="single"/>
    </w:rPr>
  </w:style>
  <w:style w:type="character" w:styleId="FollowedHyperlink">
    <w:name w:val="FollowedHyperlink"/>
    <w:basedOn w:val="DefaultParagraphFont"/>
    <w:semiHidden/>
    <w:rsid w:val="00886E98"/>
    <w:rPr>
      <w:color w:val="800080"/>
      <w:u w:val="single"/>
    </w:rPr>
  </w:style>
  <w:style w:type="paragraph" w:styleId="BodyTextIndent">
    <w:name w:val="Body Text Indent"/>
    <w:basedOn w:val="Normal"/>
    <w:semiHidden/>
    <w:rsid w:val="00886E98"/>
    <w:pPr>
      <w:autoSpaceDE w:val="0"/>
      <w:autoSpaceDN w:val="0"/>
      <w:adjustRightInd w:val="0"/>
      <w:ind w:firstLine="720"/>
    </w:pPr>
    <w:rPr>
      <w:rFonts w:ascii="Arial" w:hAnsi="Arial" w:cs="Arial"/>
    </w:rPr>
  </w:style>
  <w:style w:type="paragraph" w:styleId="BodyText2">
    <w:name w:val="Body Text 2"/>
    <w:basedOn w:val="Normal"/>
    <w:semiHidden/>
    <w:rsid w:val="00886E98"/>
    <w:pPr>
      <w:autoSpaceDE w:val="0"/>
      <w:autoSpaceDN w:val="0"/>
      <w:adjustRightInd w:val="0"/>
    </w:pPr>
    <w:rPr>
      <w:rFonts w:ascii="Arial" w:hAnsi="Arial" w:cs="Arial"/>
      <w:b/>
      <w:bCs/>
    </w:rPr>
  </w:style>
  <w:style w:type="paragraph" w:styleId="BodyTextIndent2">
    <w:name w:val="Body Text Indent 2"/>
    <w:basedOn w:val="Normal"/>
    <w:semiHidden/>
    <w:rsid w:val="00886E98"/>
    <w:pPr>
      <w:autoSpaceDE w:val="0"/>
      <w:autoSpaceDN w:val="0"/>
      <w:adjustRightInd w:val="0"/>
      <w:ind w:firstLine="720"/>
    </w:pPr>
    <w:rPr>
      <w:rFonts w:ascii="Arial" w:hAnsi="Arial" w:cs="Arial"/>
      <w:sz w:val="22"/>
    </w:rPr>
  </w:style>
  <w:style w:type="paragraph" w:styleId="Header">
    <w:name w:val="header"/>
    <w:basedOn w:val="Normal"/>
    <w:semiHidden/>
    <w:rsid w:val="00886E98"/>
    <w:pPr>
      <w:tabs>
        <w:tab w:val="center" w:pos="4320"/>
        <w:tab w:val="right" w:pos="8640"/>
      </w:tabs>
    </w:pPr>
  </w:style>
  <w:style w:type="paragraph" w:styleId="Footer">
    <w:name w:val="footer"/>
    <w:basedOn w:val="Normal"/>
    <w:semiHidden/>
    <w:rsid w:val="00886E98"/>
    <w:pPr>
      <w:tabs>
        <w:tab w:val="center" w:pos="4320"/>
        <w:tab w:val="right" w:pos="8640"/>
      </w:tabs>
    </w:pPr>
  </w:style>
  <w:style w:type="character" w:styleId="PageNumber">
    <w:name w:val="page number"/>
    <w:basedOn w:val="DefaultParagraphFont"/>
    <w:semiHidden/>
    <w:rsid w:val="00886E98"/>
  </w:style>
  <w:style w:type="paragraph" w:styleId="BodyTextIndent3">
    <w:name w:val="Body Text Indent 3"/>
    <w:basedOn w:val="Normal"/>
    <w:semiHidden/>
    <w:rsid w:val="00886E98"/>
    <w:pPr>
      <w:autoSpaceDE w:val="0"/>
      <w:autoSpaceDN w:val="0"/>
      <w:adjustRightInd w:val="0"/>
      <w:spacing w:line="360" w:lineRule="atLeast"/>
      <w:ind w:left="720" w:hanging="720"/>
    </w:pPr>
    <w:rPr>
      <w:sz w:val="22"/>
      <w:szCs w:val="22"/>
    </w:rPr>
  </w:style>
  <w:style w:type="paragraph" w:customStyle="1" w:styleId="WW-BodyText2">
    <w:name w:val="WW-Body Text 2"/>
    <w:basedOn w:val="Normal"/>
    <w:rsid w:val="00886E98"/>
    <w:pPr>
      <w:suppressAutoHyphens/>
      <w:autoSpaceDE w:val="0"/>
      <w:spacing w:line="300" w:lineRule="atLeast"/>
    </w:pPr>
    <w:rPr>
      <w:b/>
      <w:bCs/>
      <w:szCs w:val="22"/>
      <w:lang w:eastAsia="ar-SA"/>
    </w:rPr>
  </w:style>
  <w:style w:type="paragraph" w:customStyle="1" w:styleId="Framecontents">
    <w:name w:val="Frame contents"/>
    <w:basedOn w:val="BodyText"/>
    <w:rsid w:val="00886E98"/>
    <w:pPr>
      <w:suppressAutoHyphens/>
      <w:autoSpaceDN/>
      <w:adjustRightInd/>
      <w:spacing w:line="360" w:lineRule="atLeast"/>
    </w:pPr>
    <w:rPr>
      <w:rFonts w:ascii="Times New Roman" w:hAnsi="Times New Roman" w:cs="Times New Roman"/>
      <w:szCs w:val="22"/>
      <w:lang w:eastAsia="ar-SA"/>
    </w:rPr>
  </w:style>
  <w:style w:type="character" w:styleId="CommentReference">
    <w:name w:val="annotation reference"/>
    <w:basedOn w:val="DefaultParagraphFont"/>
    <w:semiHidden/>
    <w:rsid w:val="00886E98"/>
    <w:rPr>
      <w:sz w:val="16"/>
      <w:szCs w:val="16"/>
    </w:rPr>
  </w:style>
  <w:style w:type="paragraph" w:styleId="CommentText">
    <w:name w:val="annotation text"/>
    <w:basedOn w:val="Normal"/>
    <w:semiHidden/>
    <w:rsid w:val="00886E98"/>
    <w:rPr>
      <w:sz w:val="20"/>
      <w:szCs w:val="20"/>
    </w:rPr>
  </w:style>
  <w:style w:type="paragraph" w:styleId="BalloonText">
    <w:name w:val="Balloon Text"/>
    <w:basedOn w:val="Normal"/>
    <w:link w:val="BalloonTextChar"/>
    <w:uiPriority w:val="99"/>
    <w:semiHidden/>
    <w:unhideWhenUsed/>
    <w:rsid w:val="00032D72"/>
    <w:rPr>
      <w:rFonts w:ascii="Tahoma" w:hAnsi="Tahoma" w:cs="Tahoma"/>
      <w:sz w:val="16"/>
      <w:szCs w:val="16"/>
    </w:rPr>
  </w:style>
  <w:style w:type="character" w:customStyle="1" w:styleId="BalloonTextChar">
    <w:name w:val="Balloon Text Char"/>
    <w:basedOn w:val="DefaultParagraphFont"/>
    <w:link w:val="BalloonText"/>
    <w:uiPriority w:val="99"/>
    <w:semiHidden/>
    <w:rsid w:val="00032D72"/>
    <w:rPr>
      <w:rFonts w:ascii="Tahoma" w:hAnsi="Tahoma" w:cs="Tahoma"/>
      <w:sz w:val="16"/>
      <w:szCs w:val="16"/>
    </w:rPr>
  </w:style>
  <w:style w:type="paragraph" w:styleId="ListParagraph">
    <w:name w:val="List Paragraph"/>
    <w:basedOn w:val="Normal"/>
    <w:uiPriority w:val="34"/>
    <w:qFormat/>
    <w:rsid w:val="00032D72"/>
    <w:pPr>
      <w:ind w:left="720"/>
      <w:contextualSpacing/>
    </w:pPr>
  </w:style>
  <w:style w:type="paragraph" w:customStyle="1" w:styleId="Pa1">
    <w:name w:val="Pa1"/>
    <w:basedOn w:val="Normal"/>
    <w:next w:val="Normal"/>
    <w:uiPriority w:val="99"/>
    <w:rsid w:val="00A73418"/>
    <w:pPr>
      <w:autoSpaceDE w:val="0"/>
      <w:autoSpaceDN w:val="0"/>
      <w:adjustRightInd w:val="0"/>
      <w:spacing w:line="161" w:lineRule="atLeast"/>
    </w:pPr>
    <w:rPr>
      <w:rFonts w:ascii="Granjon" w:eastAsiaTheme="minorHAnsi" w:hAnsi="Granjon" w:cstheme="minorBidi"/>
    </w:rPr>
  </w:style>
  <w:style w:type="paragraph" w:customStyle="1" w:styleId="Pa2">
    <w:name w:val="Pa2"/>
    <w:basedOn w:val="Normal"/>
    <w:next w:val="Normal"/>
    <w:uiPriority w:val="99"/>
    <w:rsid w:val="00A73418"/>
    <w:pPr>
      <w:autoSpaceDE w:val="0"/>
      <w:autoSpaceDN w:val="0"/>
      <w:adjustRightInd w:val="0"/>
      <w:spacing w:line="191" w:lineRule="atLeast"/>
    </w:pPr>
    <w:rPr>
      <w:rFonts w:ascii="Granjon" w:eastAsiaTheme="minorHAnsi" w:hAnsi="Granjon" w:cstheme="minorBidi"/>
    </w:rPr>
  </w:style>
  <w:style w:type="paragraph" w:styleId="NormalWeb">
    <w:name w:val="Normal (Web)"/>
    <w:basedOn w:val="Normal"/>
    <w:uiPriority w:val="99"/>
    <w:rsid w:val="00090CEF"/>
    <w:pPr>
      <w:spacing w:beforeLines="1" w:afterLines="1"/>
    </w:pPr>
    <w:rPr>
      <w:rFonts w:ascii="Times" w:eastAsiaTheme="minorHAnsi" w:hAnsi="Times"/>
      <w:sz w:val="20"/>
      <w:szCs w:val="20"/>
    </w:rPr>
  </w:style>
  <w:style w:type="paragraph" w:styleId="TOCHeading">
    <w:name w:val="TOC Heading"/>
    <w:basedOn w:val="Heading1"/>
    <w:next w:val="Normal"/>
    <w:uiPriority w:val="39"/>
    <w:unhideWhenUsed/>
    <w:qFormat/>
    <w:rsid w:val="00C867E7"/>
    <w:pPr>
      <w:keepLines/>
      <w:autoSpaceDE/>
      <w:autoSpaceDN/>
      <w:adjustRightInd/>
      <w:spacing w:before="480" w:line="276" w:lineRule="auto"/>
      <w:jc w:val="left"/>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rsid w:val="00C867E7"/>
    <w:pPr>
      <w:spacing w:before="120"/>
    </w:pPr>
    <w:rPr>
      <w:rFonts w:asciiTheme="minorHAnsi" w:hAnsiTheme="minorHAnsi"/>
      <w:b/>
    </w:rPr>
  </w:style>
  <w:style w:type="paragraph" w:styleId="TOC2">
    <w:name w:val="toc 2"/>
    <w:basedOn w:val="Normal"/>
    <w:next w:val="Normal"/>
    <w:autoRedefine/>
    <w:uiPriority w:val="39"/>
    <w:rsid w:val="00C867E7"/>
    <w:pPr>
      <w:ind w:left="240"/>
    </w:pPr>
    <w:rPr>
      <w:rFonts w:asciiTheme="minorHAnsi" w:hAnsiTheme="minorHAnsi"/>
      <w:b/>
      <w:sz w:val="22"/>
      <w:szCs w:val="22"/>
    </w:rPr>
  </w:style>
  <w:style w:type="paragraph" w:styleId="TOC3">
    <w:name w:val="toc 3"/>
    <w:basedOn w:val="Normal"/>
    <w:next w:val="Normal"/>
    <w:autoRedefine/>
    <w:uiPriority w:val="39"/>
    <w:rsid w:val="00C867E7"/>
    <w:pPr>
      <w:ind w:left="480"/>
    </w:pPr>
    <w:rPr>
      <w:rFonts w:asciiTheme="minorHAnsi" w:hAnsiTheme="minorHAnsi"/>
      <w:sz w:val="22"/>
      <w:szCs w:val="22"/>
    </w:rPr>
  </w:style>
  <w:style w:type="paragraph" w:styleId="TOC4">
    <w:name w:val="toc 4"/>
    <w:basedOn w:val="Normal"/>
    <w:next w:val="Normal"/>
    <w:autoRedefine/>
    <w:uiPriority w:val="39"/>
    <w:unhideWhenUsed/>
    <w:rsid w:val="00C867E7"/>
    <w:pPr>
      <w:ind w:left="720"/>
    </w:pPr>
    <w:rPr>
      <w:rFonts w:asciiTheme="minorHAnsi" w:hAnsiTheme="minorHAnsi"/>
      <w:sz w:val="20"/>
      <w:szCs w:val="20"/>
    </w:rPr>
  </w:style>
  <w:style w:type="paragraph" w:styleId="TOC5">
    <w:name w:val="toc 5"/>
    <w:basedOn w:val="Normal"/>
    <w:next w:val="Normal"/>
    <w:autoRedefine/>
    <w:uiPriority w:val="39"/>
    <w:unhideWhenUsed/>
    <w:rsid w:val="00C867E7"/>
    <w:pPr>
      <w:ind w:left="960"/>
    </w:pPr>
    <w:rPr>
      <w:rFonts w:asciiTheme="minorHAnsi" w:hAnsiTheme="minorHAnsi"/>
      <w:sz w:val="20"/>
      <w:szCs w:val="20"/>
    </w:rPr>
  </w:style>
  <w:style w:type="paragraph" w:styleId="TOC6">
    <w:name w:val="toc 6"/>
    <w:basedOn w:val="Normal"/>
    <w:next w:val="Normal"/>
    <w:autoRedefine/>
    <w:uiPriority w:val="39"/>
    <w:unhideWhenUsed/>
    <w:rsid w:val="00C867E7"/>
    <w:pPr>
      <w:ind w:left="1200"/>
    </w:pPr>
    <w:rPr>
      <w:rFonts w:asciiTheme="minorHAnsi" w:hAnsiTheme="minorHAnsi"/>
      <w:sz w:val="20"/>
      <w:szCs w:val="20"/>
    </w:rPr>
  </w:style>
  <w:style w:type="paragraph" w:styleId="TOC7">
    <w:name w:val="toc 7"/>
    <w:basedOn w:val="Normal"/>
    <w:next w:val="Normal"/>
    <w:autoRedefine/>
    <w:uiPriority w:val="39"/>
    <w:unhideWhenUsed/>
    <w:rsid w:val="00C867E7"/>
    <w:pPr>
      <w:ind w:left="1440"/>
    </w:pPr>
    <w:rPr>
      <w:rFonts w:asciiTheme="minorHAnsi" w:hAnsiTheme="minorHAnsi"/>
      <w:sz w:val="20"/>
      <w:szCs w:val="20"/>
    </w:rPr>
  </w:style>
  <w:style w:type="paragraph" w:styleId="TOC8">
    <w:name w:val="toc 8"/>
    <w:basedOn w:val="Normal"/>
    <w:next w:val="Normal"/>
    <w:autoRedefine/>
    <w:uiPriority w:val="39"/>
    <w:unhideWhenUsed/>
    <w:rsid w:val="00C867E7"/>
    <w:pPr>
      <w:ind w:left="1680"/>
    </w:pPr>
    <w:rPr>
      <w:rFonts w:asciiTheme="minorHAnsi" w:hAnsiTheme="minorHAnsi"/>
      <w:sz w:val="20"/>
      <w:szCs w:val="20"/>
    </w:rPr>
  </w:style>
  <w:style w:type="paragraph" w:styleId="TOC9">
    <w:name w:val="toc 9"/>
    <w:basedOn w:val="Normal"/>
    <w:next w:val="Normal"/>
    <w:autoRedefine/>
    <w:uiPriority w:val="39"/>
    <w:unhideWhenUsed/>
    <w:rsid w:val="00C867E7"/>
    <w:pPr>
      <w:ind w:left="1920"/>
    </w:pPr>
    <w:rPr>
      <w:rFonts w:asciiTheme="minorHAnsi" w:hAnsiTheme="minorHAnsi"/>
      <w:sz w:val="20"/>
      <w:szCs w:val="20"/>
    </w:rPr>
  </w:style>
  <w:style w:type="character" w:customStyle="1" w:styleId="Heading1Char">
    <w:name w:val="Heading 1 Char"/>
    <w:basedOn w:val="DefaultParagraphFont"/>
    <w:link w:val="Heading1"/>
    <w:rsid w:val="00EB1CDC"/>
    <w:rPr>
      <w:rFonts w:ascii="Arial" w:hAnsi="Arial" w:cs="Arial"/>
      <w:b/>
      <w:bCs/>
      <w:sz w:val="32"/>
    </w:rPr>
  </w:style>
  <w:style w:type="paragraph" w:styleId="PlainText">
    <w:name w:val="Plain Text"/>
    <w:basedOn w:val="Normal"/>
    <w:link w:val="PlainTextChar"/>
    <w:uiPriority w:val="99"/>
    <w:unhideWhenUsed/>
    <w:rsid w:val="00EB1CD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EB1CDC"/>
    <w:rPr>
      <w:rFonts w:ascii="Calibri" w:eastAsiaTheme="minorHAnsi" w:hAnsi="Calibri" w:cstheme="minorBidi"/>
      <w:sz w:val="22"/>
      <w:szCs w:val="21"/>
    </w:rPr>
  </w:style>
  <w:style w:type="character" w:customStyle="1" w:styleId="apple-converted-space">
    <w:name w:val="apple-converted-space"/>
    <w:basedOn w:val="DefaultParagraphFont"/>
    <w:rsid w:val="00714FE4"/>
  </w:style>
  <w:style w:type="character" w:styleId="PlaceholderText">
    <w:name w:val="Placeholder Text"/>
    <w:basedOn w:val="DefaultParagraphFont"/>
    <w:semiHidden/>
    <w:rsid w:val="007D392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9472131">
      <w:bodyDiv w:val="1"/>
      <w:marLeft w:val="0"/>
      <w:marRight w:val="0"/>
      <w:marTop w:val="0"/>
      <w:marBottom w:val="0"/>
      <w:divBdr>
        <w:top w:val="none" w:sz="0" w:space="0" w:color="auto"/>
        <w:left w:val="none" w:sz="0" w:space="0" w:color="auto"/>
        <w:bottom w:val="none" w:sz="0" w:space="0" w:color="auto"/>
        <w:right w:val="none" w:sz="0" w:space="0" w:color="auto"/>
      </w:divBdr>
      <w:divsChild>
        <w:div w:id="1853490217">
          <w:marLeft w:val="0"/>
          <w:marRight w:val="0"/>
          <w:marTop w:val="0"/>
          <w:marBottom w:val="0"/>
          <w:divBdr>
            <w:top w:val="none" w:sz="0" w:space="0" w:color="auto"/>
            <w:left w:val="none" w:sz="0" w:space="0" w:color="auto"/>
            <w:bottom w:val="none" w:sz="0" w:space="0" w:color="auto"/>
            <w:right w:val="none" w:sz="0" w:space="0" w:color="auto"/>
          </w:divBdr>
          <w:divsChild>
            <w:div w:id="87821490">
              <w:marLeft w:val="0"/>
              <w:marRight w:val="0"/>
              <w:marTop w:val="0"/>
              <w:marBottom w:val="0"/>
              <w:divBdr>
                <w:top w:val="none" w:sz="0" w:space="0" w:color="auto"/>
                <w:left w:val="none" w:sz="0" w:space="0" w:color="auto"/>
                <w:bottom w:val="none" w:sz="0" w:space="0" w:color="auto"/>
                <w:right w:val="none" w:sz="0" w:space="0" w:color="auto"/>
              </w:divBdr>
              <w:divsChild>
                <w:div w:id="729428295">
                  <w:marLeft w:val="0"/>
                  <w:marRight w:val="0"/>
                  <w:marTop w:val="0"/>
                  <w:marBottom w:val="0"/>
                  <w:divBdr>
                    <w:top w:val="none" w:sz="0" w:space="0" w:color="auto"/>
                    <w:left w:val="none" w:sz="0" w:space="0" w:color="auto"/>
                    <w:bottom w:val="none" w:sz="0" w:space="0" w:color="auto"/>
                    <w:right w:val="none" w:sz="0" w:space="0" w:color="auto"/>
                  </w:divBdr>
                </w:div>
              </w:divsChild>
            </w:div>
            <w:div w:id="411438522">
              <w:marLeft w:val="0"/>
              <w:marRight w:val="0"/>
              <w:marTop w:val="0"/>
              <w:marBottom w:val="0"/>
              <w:divBdr>
                <w:top w:val="none" w:sz="0" w:space="0" w:color="auto"/>
                <w:left w:val="none" w:sz="0" w:space="0" w:color="auto"/>
                <w:bottom w:val="none" w:sz="0" w:space="0" w:color="auto"/>
                <w:right w:val="none" w:sz="0" w:space="0" w:color="auto"/>
              </w:divBdr>
              <w:divsChild>
                <w:div w:id="774638303">
                  <w:marLeft w:val="0"/>
                  <w:marRight w:val="0"/>
                  <w:marTop w:val="0"/>
                  <w:marBottom w:val="0"/>
                  <w:divBdr>
                    <w:top w:val="none" w:sz="0" w:space="0" w:color="auto"/>
                    <w:left w:val="none" w:sz="0" w:space="0" w:color="auto"/>
                    <w:bottom w:val="none" w:sz="0" w:space="0" w:color="auto"/>
                    <w:right w:val="none" w:sz="0" w:space="0" w:color="auto"/>
                  </w:divBdr>
                </w:div>
              </w:divsChild>
            </w:div>
            <w:div w:id="700399748">
              <w:marLeft w:val="0"/>
              <w:marRight w:val="0"/>
              <w:marTop w:val="0"/>
              <w:marBottom w:val="0"/>
              <w:divBdr>
                <w:top w:val="none" w:sz="0" w:space="0" w:color="auto"/>
                <w:left w:val="none" w:sz="0" w:space="0" w:color="auto"/>
                <w:bottom w:val="none" w:sz="0" w:space="0" w:color="auto"/>
                <w:right w:val="none" w:sz="0" w:space="0" w:color="auto"/>
              </w:divBdr>
              <w:divsChild>
                <w:div w:id="299188715">
                  <w:marLeft w:val="0"/>
                  <w:marRight w:val="0"/>
                  <w:marTop w:val="0"/>
                  <w:marBottom w:val="0"/>
                  <w:divBdr>
                    <w:top w:val="none" w:sz="0" w:space="0" w:color="auto"/>
                    <w:left w:val="none" w:sz="0" w:space="0" w:color="auto"/>
                    <w:bottom w:val="none" w:sz="0" w:space="0" w:color="auto"/>
                    <w:right w:val="none" w:sz="0" w:space="0" w:color="auto"/>
                  </w:divBdr>
                </w:div>
                <w:div w:id="1733653316">
                  <w:marLeft w:val="0"/>
                  <w:marRight w:val="0"/>
                  <w:marTop w:val="0"/>
                  <w:marBottom w:val="0"/>
                  <w:divBdr>
                    <w:top w:val="none" w:sz="0" w:space="0" w:color="auto"/>
                    <w:left w:val="none" w:sz="0" w:space="0" w:color="auto"/>
                    <w:bottom w:val="none" w:sz="0" w:space="0" w:color="auto"/>
                    <w:right w:val="none" w:sz="0" w:space="0" w:color="auto"/>
                  </w:divBdr>
                </w:div>
              </w:divsChild>
            </w:div>
            <w:div w:id="961182869">
              <w:marLeft w:val="0"/>
              <w:marRight w:val="0"/>
              <w:marTop w:val="0"/>
              <w:marBottom w:val="0"/>
              <w:divBdr>
                <w:top w:val="none" w:sz="0" w:space="0" w:color="auto"/>
                <w:left w:val="none" w:sz="0" w:space="0" w:color="auto"/>
                <w:bottom w:val="none" w:sz="0" w:space="0" w:color="auto"/>
                <w:right w:val="none" w:sz="0" w:space="0" w:color="auto"/>
              </w:divBdr>
              <w:divsChild>
                <w:div w:id="907962824">
                  <w:marLeft w:val="0"/>
                  <w:marRight w:val="0"/>
                  <w:marTop w:val="0"/>
                  <w:marBottom w:val="0"/>
                  <w:divBdr>
                    <w:top w:val="none" w:sz="0" w:space="0" w:color="auto"/>
                    <w:left w:val="none" w:sz="0" w:space="0" w:color="auto"/>
                    <w:bottom w:val="none" w:sz="0" w:space="0" w:color="auto"/>
                    <w:right w:val="none" w:sz="0" w:space="0" w:color="auto"/>
                  </w:divBdr>
                </w:div>
              </w:divsChild>
            </w:div>
            <w:div w:id="1221819638">
              <w:marLeft w:val="0"/>
              <w:marRight w:val="0"/>
              <w:marTop w:val="0"/>
              <w:marBottom w:val="0"/>
              <w:divBdr>
                <w:top w:val="none" w:sz="0" w:space="0" w:color="auto"/>
                <w:left w:val="none" w:sz="0" w:space="0" w:color="auto"/>
                <w:bottom w:val="none" w:sz="0" w:space="0" w:color="auto"/>
                <w:right w:val="none" w:sz="0" w:space="0" w:color="auto"/>
              </w:divBdr>
              <w:divsChild>
                <w:div w:id="30034374">
                  <w:marLeft w:val="0"/>
                  <w:marRight w:val="0"/>
                  <w:marTop w:val="0"/>
                  <w:marBottom w:val="0"/>
                  <w:divBdr>
                    <w:top w:val="none" w:sz="0" w:space="0" w:color="auto"/>
                    <w:left w:val="none" w:sz="0" w:space="0" w:color="auto"/>
                    <w:bottom w:val="none" w:sz="0" w:space="0" w:color="auto"/>
                    <w:right w:val="none" w:sz="0" w:space="0" w:color="auto"/>
                  </w:divBdr>
                </w:div>
              </w:divsChild>
            </w:div>
            <w:div w:id="1539466306">
              <w:marLeft w:val="0"/>
              <w:marRight w:val="0"/>
              <w:marTop w:val="0"/>
              <w:marBottom w:val="0"/>
              <w:divBdr>
                <w:top w:val="none" w:sz="0" w:space="0" w:color="auto"/>
                <w:left w:val="none" w:sz="0" w:space="0" w:color="auto"/>
                <w:bottom w:val="none" w:sz="0" w:space="0" w:color="auto"/>
                <w:right w:val="none" w:sz="0" w:space="0" w:color="auto"/>
              </w:divBdr>
              <w:divsChild>
                <w:div w:id="473107471">
                  <w:marLeft w:val="0"/>
                  <w:marRight w:val="0"/>
                  <w:marTop w:val="0"/>
                  <w:marBottom w:val="0"/>
                  <w:divBdr>
                    <w:top w:val="none" w:sz="0" w:space="0" w:color="auto"/>
                    <w:left w:val="none" w:sz="0" w:space="0" w:color="auto"/>
                    <w:bottom w:val="none" w:sz="0" w:space="0" w:color="auto"/>
                    <w:right w:val="none" w:sz="0" w:space="0" w:color="auto"/>
                  </w:divBdr>
                </w:div>
                <w:div w:id="973218357">
                  <w:marLeft w:val="0"/>
                  <w:marRight w:val="0"/>
                  <w:marTop w:val="0"/>
                  <w:marBottom w:val="0"/>
                  <w:divBdr>
                    <w:top w:val="none" w:sz="0" w:space="0" w:color="auto"/>
                    <w:left w:val="none" w:sz="0" w:space="0" w:color="auto"/>
                    <w:bottom w:val="none" w:sz="0" w:space="0" w:color="auto"/>
                    <w:right w:val="none" w:sz="0" w:space="0" w:color="auto"/>
                  </w:divBdr>
                </w:div>
              </w:divsChild>
            </w:div>
            <w:div w:id="1674840889">
              <w:marLeft w:val="0"/>
              <w:marRight w:val="0"/>
              <w:marTop w:val="0"/>
              <w:marBottom w:val="0"/>
              <w:divBdr>
                <w:top w:val="none" w:sz="0" w:space="0" w:color="auto"/>
                <w:left w:val="none" w:sz="0" w:space="0" w:color="auto"/>
                <w:bottom w:val="none" w:sz="0" w:space="0" w:color="auto"/>
                <w:right w:val="none" w:sz="0" w:space="0" w:color="auto"/>
              </w:divBdr>
              <w:divsChild>
                <w:div w:id="1803303873">
                  <w:marLeft w:val="0"/>
                  <w:marRight w:val="0"/>
                  <w:marTop w:val="0"/>
                  <w:marBottom w:val="0"/>
                  <w:divBdr>
                    <w:top w:val="none" w:sz="0" w:space="0" w:color="auto"/>
                    <w:left w:val="none" w:sz="0" w:space="0" w:color="auto"/>
                    <w:bottom w:val="none" w:sz="0" w:space="0" w:color="auto"/>
                    <w:right w:val="none" w:sz="0" w:space="0" w:color="auto"/>
                  </w:divBdr>
                </w:div>
              </w:divsChild>
            </w:div>
            <w:div w:id="1855606963">
              <w:marLeft w:val="0"/>
              <w:marRight w:val="0"/>
              <w:marTop w:val="0"/>
              <w:marBottom w:val="0"/>
              <w:divBdr>
                <w:top w:val="none" w:sz="0" w:space="0" w:color="auto"/>
                <w:left w:val="none" w:sz="0" w:space="0" w:color="auto"/>
                <w:bottom w:val="none" w:sz="0" w:space="0" w:color="auto"/>
                <w:right w:val="none" w:sz="0" w:space="0" w:color="auto"/>
              </w:divBdr>
              <w:divsChild>
                <w:div w:id="447773443">
                  <w:marLeft w:val="0"/>
                  <w:marRight w:val="0"/>
                  <w:marTop w:val="0"/>
                  <w:marBottom w:val="0"/>
                  <w:divBdr>
                    <w:top w:val="none" w:sz="0" w:space="0" w:color="auto"/>
                    <w:left w:val="none" w:sz="0" w:space="0" w:color="auto"/>
                    <w:bottom w:val="none" w:sz="0" w:space="0" w:color="auto"/>
                    <w:right w:val="none" w:sz="0" w:space="0" w:color="auto"/>
                  </w:divBdr>
                </w:div>
                <w:div w:id="1320230326">
                  <w:marLeft w:val="0"/>
                  <w:marRight w:val="0"/>
                  <w:marTop w:val="0"/>
                  <w:marBottom w:val="0"/>
                  <w:divBdr>
                    <w:top w:val="none" w:sz="0" w:space="0" w:color="auto"/>
                    <w:left w:val="none" w:sz="0" w:space="0" w:color="auto"/>
                    <w:bottom w:val="none" w:sz="0" w:space="0" w:color="auto"/>
                    <w:right w:val="none" w:sz="0" w:space="0" w:color="auto"/>
                  </w:divBdr>
                </w:div>
              </w:divsChild>
            </w:div>
            <w:div w:id="2089498511">
              <w:marLeft w:val="0"/>
              <w:marRight w:val="0"/>
              <w:marTop w:val="0"/>
              <w:marBottom w:val="0"/>
              <w:divBdr>
                <w:top w:val="none" w:sz="0" w:space="0" w:color="auto"/>
                <w:left w:val="none" w:sz="0" w:space="0" w:color="auto"/>
                <w:bottom w:val="none" w:sz="0" w:space="0" w:color="auto"/>
                <w:right w:val="none" w:sz="0" w:space="0" w:color="auto"/>
              </w:divBdr>
              <w:divsChild>
                <w:div w:id="2428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7127">
      <w:bodyDiv w:val="1"/>
      <w:marLeft w:val="0"/>
      <w:marRight w:val="0"/>
      <w:marTop w:val="0"/>
      <w:marBottom w:val="0"/>
      <w:divBdr>
        <w:top w:val="none" w:sz="0" w:space="0" w:color="auto"/>
        <w:left w:val="none" w:sz="0" w:space="0" w:color="auto"/>
        <w:bottom w:val="none" w:sz="0" w:space="0" w:color="auto"/>
        <w:right w:val="none" w:sz="0" w:space="0" w:color="auto"/>
      </w:divBdr>
    </w:div>
    <w:div w:id="1138301262">
      <w:bodyDiv w:val="1"/>
      <w:marLeft w:val="0"/>
      <w:marRight w:val="0"/>
      <w:marTop w:val="0"/>
      <w:marBottom w:val="0"/>
      <w:divBdr>
        <w:top w:val="none" w:sz="0" w:space="0" w:color="auto"/>
        <w:left w:val="none" w:sz="0" w:space="0" w:color="auto"/>
        <w:bottom w:val="none" w:sz="0" w:space="0" w:color="auto"/>
        <w:right w:val="none" w:sz="0" w:space="0" w:color="auto"/>
      </w:divBdr>
      <w:divsChild>
        <w:div w:id="996374518">
          <w:marLeft w:val="0"/>
          <w:marRight w:val="0"/>
          <w:marTop w:val="0"/>
          <w:marBottom w:val="0"/>
          <w:divBdr>
            <w:top w:val="none" w:sz="0" w:space="0" w:color="auto"/>
            <w:left w:val="none" w:sz="0" w:space="0" w:color="auto"/>
            <w:bottom w:val="none" w:sz="0" w:space="0" w:color="auto"/>
            <w:right w:val="none" w:sz="0" w:space="0" w:color="auto"/>
          </w:divBdr>
          <w:divsChild>
            <w:div w:id="1096368753">
              <w:marLeft w:val="0"/>
              <w:marRight w:val="0"/>
              <w:marTop w:val="0"/>
              <w:marBottom w:val="0"/>
              <w:divBdr>
                <w:top w:val="none" w:sz="0" w:space="0" w:color="auto"/>
                <w:left w:val="none" w:sz="0" w:space="0" w:color="auto"/>
                <w:bottom w:val="none" w:sz="0" w:space="0" w:color="auto"/>
                <w:right w:val="none" w:sz="0" w:space="0" w:color="auto"/>
              </w:divBdr>
              <w:divsChild>
                <w:div w:id="246501413">
                  <w:marLeft w:val="0"/>
                  <w:marRight w:val="0"/>
                  <w:marTop w:val="0"/>
                  <w:marBottom w:val="0"/>
                  <w:divBdr>
                    <w:top w:val="none" w:sz="0" w:space="0" w:color="auto"/>
                    <w:left w:val="none" w:sz="0" w:space="0" w:color="auto"/>
                    <w:bottom w:val="none" w:sz="0" w:space="0" w:color="auto"/>
                    <w:right w:val="none" w:sz="0" w:space="0" w:color="auto"/>
                  </w:divBdr>
                </w:div>
              </w:divsChild>
            </w:div>
            <w:div w:id="1204631617">
              <w:marLeft w:val="0"/>
              <w:marRight w:val="0"/>
              <w:marTop w:val="0"/>
              <w:marBottom w:val="0"/>
              <w:divBdr>
                <w:top w:val="none" w:sz="0" w:space="0" w:color="auto"/>
                <w:left w:val="none" w:sz="0" w:space="0" w:color="auto"/>
                <w:bottom w:val="none" w:sz="0" w:space="0" w:color="auto"/>
                <w:right w:val="none" w:sz="0" w:space="0" w:color="auto"/>
              </w:divBdr>
              <w:divsChild>
                <w:div w:id="894003012">
                  <w:marLeft w:val="0"/>
                  <w:marRight w:val="0"/>
                  <w:marTop w:val="0"/>
                  <w:marBottom w:val="0"/>
                  <w:divBdr>
                    <w:top w:val="none" w:sz="0" w:space="0" w:color="auto"/>
                    <w:left w:val="none" w:sz="0" w:space="0" w:color="auto"/>
                    <w:bottom w:val="none" w:sz="0" w:space="0" w:color="auto"/>
                    <w:right w:val="none" w:sz="0" w:space="0" w:color="auto"/>
                  </w:divBdr>
                </w:div>
                <w:div w:id="1005015144">
                  <w:marLeft w:val="0"/>
                  <w:marRight w:val="0"/>
                  <w:marTop w:val="0"/>
                  <w:marBottom w:val="0"/>
                  <w:divBdr>
                    <w:top w:val="none" w:sz="0" w:space="0" w:color="auto"/>
                    <w:left w:val="none" w:sz="0" w:space="0" w:color="auto"/>
                    <w:bottom w:val="none" w:sz="0" w:space="0" w:color="auto"/>
                    <w:right w:val="none" w:sz="0" w:space="0" w:color="auto"/>
                  </w:divBdr>
                </w:div>
              </w:divsChild>
            </w:div>
            <w:div w:id="1963002151">
              <w:marLeft w:val="0"/>
              <w:marRight w:val="0"/>
              <w:marTop w:val="0"/>
              <w:marBottom w:val="0"/>
              <w:divBdr>
                <w:top w:val="none" w:sz="0" w:space="0" w:color="auto"/>
                <w:left w:val="none" w:sz="0" w:space="0" w:color="auto"/>
                <w:bottom w:val="none" w:sz="0" w:space="0" w:color="auto"/>
                <w:right w:val="none" w:sz="0" w:space="0" w:color="auto"/>
              </w:divBdr>
              <w:divsChild>
                <w:div w:id="55781692">
                  <w:marLeft w:val="0"/>
                  <w:marRight w:val="0"/>
                  <w:marTop w:val="0"/>
                  <w:marBottom w:val="0"/>
                  <w:divBdr>
                    <w:top w:val="none" w:sz="0" w:space="0" w:color="auto"/>
                    <w:left w:val="none" w:sz="0" w:space="0" w:color="auto"/>
                    <w:bottom w:val="none" w:sz="0" w:space="0" w:color="auto"/>
                    <w:right w:val="none" w:sz="0" w:space="0" w:color="auto"/>
                  </w:divBdr>
                </w:div>
              </w:divsChild>
            </w:div>
            <w:div w:id="2033069687">
              <w:marLeft w:val="0"/>
              <w:marRight w:val="0"/>
              <w:marTop w:val="0"/>
              <w:marBottom w:val="0"/>
              <w:divBdr>
                <w:top w:val="none" w:sz="0" w:space="0" w:color="auto"/>
                <w:left w:val="none" w:sz="0" w:space="0" w:color="auto"/>
                <w:bottom w:val="none" w:sz="0" w:space="0" w:color="auto"/>
                <w:right w:val="none" w:sz="0" w:space="0" w:color="auto"/>
              </w:divBdr>
              <w:divsChild>
                <w:div w:id="1466851117">
                  <w:marLeft w:val="0"/>
                  <w:marRight w:val="0"/>
                  <w:marTop w:val="0"/>
                  <w:marBottom w:val="0"/>
                  <w:divBdr>
                    <w:top w:val="none" w:sz="0" w:space="0" w:color="auto"/>
                    <w:left w:val="none" w:sz="0" w:space="0" w:color="auto"/>
                    <w:bottom w:val="none" w:sz="0" w:space="0" w:color="auto"/>
                    <w:right w:val="none" w:sz="0" w:space="0" w:color="auto"/>
                  </w:divBdr>
                </w:div>
                <w:div w:id="165533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957423">
      <w:bodyDiv w:val="1"/>
      <w:marLeft w:val="0"/>
      <w:marRight w:val="0"/>
      <w:marTop w:val="0"/>
      <w:marBottom w:val="0"/>
      <w:divBdr>
        <w:top w:val="none" w:sz="0" w:space="0" w:color="auto"/>
        <w:left w:val="none" w:sz="0" w:space="0" w:color="auto"/>
        <w:bottom w:val="none" w:sz="0" w:space="0" w:color="auto"/>
        <w:right w:val="none" w:sz="0" w:space="0" w:color="auto"/>
      </w:divBdr>
    </w:div>
    <w:div w:id="1396128313">
      <w:bodyDiv w:val="1"/>
      <w:marLeft w:val="0"/>
      <w:marRight w:val="0"/>
      <w:marTop w:val="0"/>
      <w:marBottom w:val="0"/>
      <w:divBdr>
        <w:top w:val="none" w:sz="0" w:space="0" w:color="auto"/>
        <w:left w:val="none" w:sz="0" w:space="0" w:color="auto"/>
        <w:bottom w:val="none" w:sz="0" w:space="0" w:color="auto"/>
        <w:right w:val="none" w:sz="0" w:space="0" w:color="auto"/>
      </w:divBdr>
      <w:divsChild>
        <w:div w:id="95371313">
          <w:marLeft w:val="0"/>
          <w:marRight w:val="0"/>
          <w:marTop w:val="0"/>
          <w:marBottom w:val="0"/>
          <w:divBdr>
            <w:top w:val="none" w:sz="0" w:space="0" w:color="auto"/>
            <w:left w:val="none" w:sz="0" w:space="0" w:color="auto"/>
            <w:bottom w:val="none" w:sz="0" w:space="0" w:color="auto"/>
            <w:right w:val="none" w:sz="0" w:space="0" w:color="auto"/>
          </w:divBdr>
          <w:divsChild>
            <w:div w:id="1455101487">
              <w:marLeft w:val="0"/>
              <w:marRight w:val="0"/>
              <w:marTop w:val="0"/>
              <w:marBottom w:val="0"/>
              <w:divBdr>
                <w:top w:val="none" w:sz="0" w:space="0" w:color="auto"/>
                <w:left w:val="none" w:sz="0" w:space="0" w:color="auto"/>
                <w:bottom w:val="none" w:sz="0" w:space="0" w:color="auto"/>
                <w:right w:val="none" w:sz="0" w:space="0" w:color="auto"/>
              </w:divBdr>
              <w:divsChild>
                <w:div w:id="923223317">
                  <w:marLeft w:val="0"/>
                  <w:marRight w:val="0"/>
                  <w:marTop w:val="0"/>
                  <w:marBottom w:val="0"/>
                  <w:divBdr>
                    <w:top w:val="none" w:sz="0" w:space="0" w:color="auto"/>
                    <w:left w:val="none" w:sz="0" w:space="0" w:color="auto"/>
                    <w:bottom w:val="none" w:sz="0" w:space="0" w:color="auto"/>
                    <w:right w:val="none" w:sz="0" w:space="0" w:color="auto"/>
                  </w:divBdr>
                  <w:divsChild>
                    <w:div w:id="717824497">
                      <w:marLeft w:val="0"/>
                      <w:marRight w:val="0"/>
                      <w:marTop w:val="0"/>
                      <w:marBottom w:val="0"/>
                      <w:divBdr>
                        <w:top w:val="none" w:sz="0" w:space="0" w:color="auto"/>
                        <w:left w:val="none" w:sz="0" w:space="0" w:color="auto"/>
                        <w:bottom w:val="none" w:sz="0" w:space="0" w:color="auto"/>
                        <w:right w:val="none" w:sz="0" w:space="0" w:color="auto"/>
                      </w:divBdr>
                    </w:div>
                  </w:divsChild>
                </w:div>
                <w:div w:id="1474566802">
                  <w:marLeft w:val="0"/>
                  <w:marRight w:val="0"/>
                  <w:marTop w:val="0"/>
                  <w:marBottom w:val="0"/>
                  <w:divBdr>
                    <w:top w:val="none" w:sz="0" w:space="0" w:color="auto"/>
                    <w:left w:val="none" w:sz="0" w:space="0" w:color="auto"/>
                    <w:bottom w:val="none" w:sz="0" w:space="0" w:color="auto"/>
                    <w:right w:val="none" w:sz="0" w:space="0" w:color="auto"/>
                  </w:divBdr>
                  <w:divsChild>
                    <w:div w:id="14172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81989">
          <w:marLeft w:val="0"/>
          <w:marRight w:val="0"/>
          <w:marTop w:val="0"/>
          <w:marBottom w:val="0"/>
          <w:divBdr>
            <w:top w:val="none" w:sz="0" w:space="0" w:color="auto"/>
            <w:left w:val="none" w:sz="0" w:space="0" w:color="auto"/>
            <w:bottom w:val="none" w:sz="0" w:space="0" w:color="auto"/>
            <w:right w:val="none" w:sz="0" w:space="0" w:color="auto"/>
          </w:divBdr>
          <w:divsChild>
            <w:div w:id="2130388075">
              <w:marLeft w:val="0"/>
              <w:marRight w:val="0"/>
              <w:marTop w:val="0"/>
              <w:marBottom w:val="0"/>
              <w:divBdr>
                <w:top w:val="none" w:sz="0" w:space="0" w:color="auto"/>
                <w:left w:val="none" w:sz="0" w:space="0" w:color="auto"/>
                <w:bottom w:val="none" w:sz="0" w:space="0" w:color="auto"/>
                <w:right w:val="none" w:sz="0" w:space="0" w:color="auto"/>
              </w:divBdr>
              <w:divsChild>
                <w:div w:id="1545560091">
                  <w:marLeft w:val="0"/>
                  <w:marRight w:val="0"/>
                  <w:marTop w:val="0"/>
                  <w:marBottom w:val="0"/>
                  <w:divBdr>
                    <w:top w:val="none" w:sz="0" w:space="0" w:color="auto"/>
                    <w:left w:val="none" w:sz="0" w:space="0" w:color="auto"/>
                    <w:bottom w:val="none" w:sz="0" w:space="0" w:color="auto"/>
                    <w:right w:val="none" w:sz="0" w:space="0" w:color="auto"/>
                  </w:divBdr>
                  <w:divsChild>
                    <w:div w:id="115822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717155">
      <w:bodyDiv w:val="1"/>
      <w:marLeft w:val="0"/>
      <w:marRight w:val="0"/>
      <w:marTop w:val="0"/>
      <w:marBottom w:val="0"/>
      <w:divBdr>
        <w:top w:val="none" w:sz="0" w:space="0" w:color="auto"/>
        <w:left w:val="none" w:sz="0" w:space="0" w:color="auto"/>
        <w:bottom w:val="none" w:sz="0" w:space="0" w:color="auto"/>
        <w:right w:val="none" w:sz="0" w:space="0" w:color="auto"/>
      </w:divBdr>
      <w:divsChild>
        <w:div w:id="569508195">
          <w:marLeft w:val="0"/>
          <w:marRight w:val="0"/>
          <w:marTop w:val="0"/>
          <w:marBottom w:val="0"/>
          <w:divBdr>
            <w:top w:val="none" w:sz="0" w:space="0" w:color="auto"/>
            <w:left w:val="none" w:sz="0" w:space="0" w:color="auto"/>
            <w:bottom w:val="none" w:sz="0" w:space="0" w:color="auto"/>
            <w:right w:val="none" w:sz="0" w:space="0" w:color="auto"/>
          </w:divBdr>
          <w:divsChild>
            <w:div w:id="1524126727">
              <w:marLeft w:val="0"/>
              <w:marRight w:val="0"/>
              <w:marTop w:val="0"/>
              <w:marBottom w:val="0"/>
              <w:divBdr>
                <w:top w:val="none" w:sz="0" w:space="0" w:color="auto"/>
                <w:left w:val="none" w:sz="0" w:space="0" w:color="auto"/>
                <w:bottom w:val="none" w:sz="0" w:space="0" w:color="auto"/>
                <w:right w:val="none" w:sz="0" w:space="0" w:color="auto"/>
              </w:divBdr>
              <w:divsChild>
                <w:div w:id="83769942">
                  <w:marLeft w:val="0"/>
                  <w:marRight w:val="0"/>
                  <w:marTop w:val="0"/>
                  <w:marBottom w:val="0"/>
                  <w:divBdr>
                    <w:top w:val="none" w:sz="0" w:space="0" w:color="auto"/>
                    <w:left w:val="none" w:sz="0" w:space="0" w:color="auto"/>
                    <w:bottom w:val="none" w:sz="0" w:space="0" w:color="auto"/>
                    <w:right w:val="none" w:sz="0" w:space="0" w:color="auto"/>
                  </w:divBdr>
                  <w:divsChild>
                    <w:div w:id="1684241390">
                      <w:marLeft w:val="0"/>
                      <w:marRight w:val="0"/>
                      <w:marTop w:val="0"/>
                      <w:marBottom w:val="0"/>
                      <w:divBdr>
                        <w:top w:val="none" w:sz="0" w:space="0" w:color="auto"/>
                        <w:left w:val="none" w:sz="0" w:space="0" w:color="auto"/>
                        <w:bottom w:val="none" w:sz="0" w:space="0" w:color="auto"/>
                        <w:right w:val="none" w:sz="0" w:space="0" w:color="auto"/>
                      </w:divBdr>
                    </w:div>
                  </w:divsChild>
                </w:div>
                <w:div w:id="1148284071">
                  <w:marLeft w:val="0"/>
                  <w:marRight w:val="0"/>
                  <w:marTop w:val="0"/>
                  <w:marBottom w:val="0"/>
                  <w:divBdr>
                    <w:top w:val="none" w:sz="0" w:space="0" w:color="auto"/>
                    <w:left w:val="none" w:sz="0" w:space="0" w:color="auto"/>
                    <w:bottom w:val="none" w:sz="0" w:space="0" w:color="auto"/>
                    <w:right w:val="none" w:sz="0" w:space="0" w:color="auto"/>
                  </w:divBdr>
                  <w:divsChild>
                    <w:div w:id="5459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38217">
          <w:marLeft w:val="0"/>
          <w:marRight w:val="0"/>
          <w:marTop w:val="0"/>
          <w:marBottom w:val="0"/>
          <w:divBdr>
            <w:top w:val="none" w:sz="0" w:space="0" w:color="auto"/>
            <w:left w:val="none" w:sz="0" w:space="0" w:color="auto"/>
            <w:bottom w:val="none" w:sz="0" w:space="0" w:color="auto"/>
            <w:right w:val="none" w:sz="0" w:space="0" w:color="auto"/>
          </w:divBdr>
          <w:divsChild>
            <w:div w:id="1515729580">
              <w:marLeft w:val="0"/>
              <w:marRight w:val="0"/>
              <w:marTop w:val="0"/>
              <w:marBottom w:val="0"/>
              <w:divBdr>
                <w:top w:val="none" w:sz="0" w:space="0" w:color="auto"/>
                <w:left w:val="none" w:sz="0" w:space="0" w:color="auto"/>
                <w:bottom w:val="none" w:sz="0" w:space="0" w:color="auto"/>
                <w:right w:val="none" w:sz="0" w:space="0" w:color="auto"/>
              </w:divBdr>
              <w:divsChild>
                <w:div w:id="410666435">
                  <w:marLeft w:val="0"/>
                  <w:marRight w:val="0"/>
                  <w:marTop w:val="0"/>
                  <w:marBottom w:val="0"/>
                  <w:divBdr>
                    <w:top w:val="none" w:sz="0" w:space="0" w:color="auto"/>
                    <w:left w:val="none" w:sz="0" w:space="0" w:color="auto"/>
                    <w:bottom w:val="none" w:sz="0" w:space="0" w:color="auto"/>
                    <w:right w:val="none" w:sz="0" w:space="0" w:color="auto"/>
                  </w:divBdr>
                  <w:divsChild>
                    <w:div w:id="8343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ara@childrens-choice.org"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sara@childrens-choice.org?subject=Schedule%20change%20request" TargetMode="External"/><Relationship Id="rId17" Type="http://schemas.openxmlformats.org/officeDocument/2006/relationships/hyperlink" Target="mailto:sara@childrens-choice.org"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welcome@childrens-choice.org" TargetMode="External"/><Relationship Id="rId23"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amily.daycareworks.com/login.jsp" TargetMode="External"/><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6680E-ED77-5747-834D-B79283E00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Pages>
  <Words>9582</Words>
  <Characters>54621</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PARENT MANUAL</vt:lpstr>
    </vt:vector>
  </TitlesOfParts>
  <Company>Hewlett-Packard Company</Company>
  <LinksUpToDate>false</LinksUpToDate>
  <CharactersWithSpaces>64075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DÀNH CHO PHỤ HUYNH</dc:title>
  <dc:subject/>
  <dc:creator>Valued Gateway Client</dc:creator>
  <cp:keywords/>
  <cp:lastModifiedBy>Michael Ashcraft</cp:lastModifiedBy>
  <cp:revision>1</cp:revision>
  <cp:lastPrinted>2022-10-06T16:13:00Z</cp:lastPrinted>
  <dcterms:created xsi:type="dcterms:W3CDTF">2025-07-30T20:14:00Z</dcterms:created>
  <dcterms:modified xsi:type="dcterms:W3CDTF">2025-09-30T18:12:00Z</dcterms:modified>
</cp:coreProperties>
</file>